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sz w:val="20"/>
          <w:szCs w:val="20"/>
          <w:vertAlign w:val="baseline"/>
        </w:rPr>
      </w:pPr>
      <w:r w:rsidDel="00000000" w:rsidR="00000000" w:rsidRPr="00000000">
        <w:rPr>
          <w:rtl w:val="0"/>
        </w:rPr>
      </w:r>
    </w:p>
    <w:tbl>
      <w:tblPr>
        <w:tblStyle w:val="Table1"/>
        <w:tblW w:w="21511.200449245902"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5.0347630762647"/>
        <w:gridCol w:w="2505.899775377045"/>
        <w:gridCol w:w="2535"/>
        <w:gridCol w:w="2475"/>
        <w:gridCol w:w="2505.899775377045"/>
        <w:gridCol w:w="2505.899775377045"/>
        <w:gridCol w:w="2505.899775377045"/>
        <w:gridCol w:w="2505.899775377045"/>
        <w:gridCol w:w="2506.666809284415"/>
        <w:tblGridChange w:id="0">
          <w:tblGrid>
            <w:gridCol w:w="1465.0347630762647"/>
            <w:gridCol w:w="2505.899775377045"/>
            <w:gridCol w:w="2535"/>
            <w:gridCol w:w="2475"/>
            <w:gridCol w:w="2505.899775377045"/>
            <w:gridCol w:w="2505.899775377045"/>
            <w:gridCol w:w="2505.899775377045"/>
            <w:gridCol w:w="2505.899775377045"/>
            <w:gridCol w:w="2506.666809284415"/>
          </w:tblGrid>
        </w:tblGridChange>
      </w:tblGrid>
      <w:tr>
        <w:trPr>
          <w:trHeight w:val="320" w:hRule="atLeast"/>
        </w:trPr>
        <w:tc>
          <w:tcPr>
            <w:shd w:fill="d9e2f3" w:val="clear"/>
            <w:vAlign w:val="center"/>
          </w:tcPr>
          <w:p w:rsidR="00000000" w:rsidDel="00000000" w:rsidP="00000000" w:rsidRDefault="00000000" w:rsidRPr="00000000" w14:paraId="00000002">
            <w:pPr>
              <w:jc w:val="center"/>
              <w:rPr>
                <w:rFonts w:ascii="Century Gothic" w:cs="Century Gothic" w:eastAsia="Century Gothic" w:hAnsi="Century Gothic"/>
                <w:color w:val="000000"/>
                <w:sz w:val="20"/>
                <w:szCs w:val="20"/>
                <w:vertAlign w:val="baseline"/>
              </w:rPr>
            </w:pPr>
            <w:r w:rsidDel="00000000" w:rsidR="00000000" w:rsidRPr="00000000">
              <w:rPr>
                <w:rtl w:val="0"/>
              </w:rPr>
            </w:r>
          </w:p>
        </w:tc>
        <w:tc>
          <w:tcPr>
            <w:shd w:fill="d9e2f3" w:val="clear"/>
            <w:vAlign w:val="center"/>
          </w:tcPr>
          <w:p w:rsidR="00000000" w:rsidDel="00000000" w:rsidP="00000000" w:rsidRDefault="00000000" w:rsidRPr="00000000" w14:paraId="00000003">
            <w:pPr>
              <w:jc w:val="center"/>
              <w:rPr>
                <w:rFonts w:ascii="Century Gothic" w:cs="Century Gothic" w:eastAsia="Century Gothic" w:hAnsi="Century Gothic"/>
                <w:color w:val="000000"/>
                <w:sz w:val="20"/>
                <w:szCs w:val="20"/>
                <w:vertAlign w:val="baseline"/>
              </w:rPr>
            </w:pPr>
            <w:r w:rsidDel="00000000" w:rsidR="00000000" w:rsidRPr="00000000">
              <w:rPr>
                <w:rFonts w:ascii="Century Gothic" w:cs="Century Gothic" w:eastAsia="Century Gothic" w:hAnsi="Century Gothic"/>
                <w:b w:val="1"/>
                <w:color w:val="000000"/>
                <w:sz w:val="20"/>
                <w:szCs w:val="20"/>
                <w:vertAlign w:val="baseline"/>
                <w:rtl w:val="0"/>
              </w:rPr>
              <w:t xml:space="preserve">Reading: decoding</w:t>
            </w:r>
            <w:r w:rsidDel="00000000" w:rsidR="00000000" w:rsidRPr="00000000">
              <w:rPr>
                <w:rtl w:val="0"/>
              </w:rPr>
            </w:r>
          </w:p>
        </w:tc>
        <w:tc>
          <w:tcPr>
            <w:gridSpan w:val="2"/>
            <w:shd w:fill="d9e2f3" w:val="clear"/>
            <w:vAlign w:val="center"/>
          </w:tcPr>
          <w:p w:rsidR="00000000" w:rsidDel="00000000" w:rsidP="00000000" w:rsidRDefault="00000000" w:rsidRPr="00000000" w14:paraId="00000004">
            <w:pPr>
              <w:jc w:val="center"/>
              <w:rPr>
                <w:rFonts w:ascii="Century Gothic" w:cs="Century Gothic" w:eastAsia="Century Gothic" w:hAnsi="Century Gothic"/>
                <w:color w:val="000000"/>
                <w:sz w:val="20"/>
                <w:szCs w:val="20"/>
                <w:vertAlign w:val="baseline"/>
              </w:rPr>
            </w:pPr>
            <w:r w:rsidDel="00000000" w:rsidR="00000000" w:rsidRPr="00000000">
              <w:rPr>
                <w:rFonts w:ascii="Century Gothic" w:cs="Century Gothic" w:eastAsia="Century Gothic" w:hAnsi="Century Gothic"/>
                <w:b w:val="1"/>
                <w:color w:val="000000"/>
                <w:sz w:val="20"/>
                <w:szCs w:val="20"/>
                <w:vertAlign w:val="baseline"/>
                <w:rtl w:val="0"/>
              </w:rPr>
              <w:t xml:space="preserve">Reading: comprehension</w:t>
            </w:r>
            <w:r w:rsidDel="00000000" w:rsidR="00000000" w:rsidRPr="00000000">
              <w:rPr>
                <w:rtl w:val="0"/>
              </w:rPr>
            </w:r>
          </w:p>
        </w:tc>
        <w:tc>
          <w:tcPr>
            <w:shd w:fill="d9e2f3" w:val="clear"/>
            <w:vAlign w:val="center"/>
          </w:tcPr>
          <w:p w:rsidR="00000000" w:rsidDel="00000000" w:rsidP="00000000" w:rsidRDefault="00000000" w:rsidRPr="00000000" w14:paraId="00000006">
            <w:pPr>
              <w:jc w:val="center"/>
              <w:rPr>
                <w:rFonts w:ascii="Century Gothic" w:cs="Century Gothic" w:eastAsia="Century Gothic" w:hAnsi="Century Gothic"/>
                <w:color w:val="000000"/>
                <w:sz w:val="20"/>
                <w:szCs w:val="20"/>
                <w:vertAlign w:val="baseline"/>
              </w:rPr>
            </w:pPr>
            <w:r w:rsidDel="00000000" w:rsidR="00000000" w:rsidRPr="00000000">
              <w:rPr>
                <w:rFonts w:ascii="Century Gothic" w:cs="Century Gothic" w:eastAsia="Century Gothic" w:hAnsi="Century Gothic"/>
                <w:b w:val="1"/>
                <w:color w:val="000000"/>
                <w:sz w:val="20"/>
                <w:szCs w:val="20"/>
                <w:vertAlign w:val="baseline"/>
                <w:rtl w:val="0"/>
              </w:rPr>
              <w:t xml:space="preserve">Writing: transcription</w:t>
            </w:r>
            <w:r w:rsidDel="00000000" w:rsidR="00000000" w:rsidRPr="00000000">
              <w:rPr>
                <w:rtl w:val="0"/>
              </w:rPr>
            </w:r>
          </w:p>
        </w:tc>
        <w:tc>
          <w:tcPr>
            <w:shd w:fill="d9e2f3" w:val="clear"/>
            <w:vAlign w:val="center"/>
          </w:tcPr>
          <w:p w:rsidR="00000000" w:rsidDel="00000000" w:rsidP="00000000" w:rsidRDefault="00000000" w:rsidRPr="00000000" w14:paraId="00000007">
            <w:pPr>
              <w:jc w:val="center"/>
              <w:rPr>
                <w:rFonts w:ascii="Century Gothic" w:cs="Century Gothic" w:eastAsia="Century Gothic" w:hAnsi="Century Gothic"/>
                <w:color w:val="000000"/>
                <w:sz w:val="20"/>
                <w:szCs w:val="20"/>
                <w:vertAlign w:val="baseline"/>
              </w:rPr>
            </w:pPr>
            <w:r w:rsidDel="00000000" w:rsidR="00000000" w:rsidRPr="00000000">
              <w:rPr>
                <w:rFonts w:ascii="Century Gothic" w:cs="Century Gothic" w:eastAsia="Century Gothic" w:hAnsi="Century Gothic"/>
                <w:b w:val="1"/>
                <w:color w:val="000000"/>
                <w:sz w:val="20"/>
                <w:szCs w:val="20"/>
                <w:vertAlign w:val="baseline"/>
                <w:rtl w:val="0"/>
              </w:rPr>
              <w:t xml:space="preserve">Writing: grammar, vocabulary and punctuation</w:t>
            </w:r>
            <w:r w:rsidDel="00000000" w:rsidR="00000000" w:rsidRPr="00000000">
              <w:rPr>
                <w:rtl w:val="0"/>
              </w:rPr>
            </w:r>
          </w:p>
        </w:tc>
        <w:tc>
          <w:tcPr>
            <w:gridSpan w:val="2"/>
            <w:shd w:fill="d9e2f3" w:val="clear"/>
            <w:vAlign w:val="center"/>
          </w:tcPr>
          <w:p w:rsidR="00000000" w:rsidDel="00000000" w:rsidP="00000000" w:rsidRDefault="00000000" w:rsidRPr="00000000" w14:paraId="00000008">
            <w:pPr>
              <w:jc w:val="center"/>
              <w:rPr>
                <w:rFonts w:ascii="Century Gothic" w:cs="Century Gothic" w:eastAsia="Century Gothic" w:hAnsi="Century Gothic"/>
                <w:color w:val="000000"/>
                <w:sz w:val="20"/>
                <w:szCs w:val="20"/>
                <w:vertAlign w:val="baseline"/>
              </w:rPr>
            </w:pPr>
            <w:r w:rsidDel="00000000" w:rsidR="00000000" w:rsidRPr="00000000">
              <w:rPr>
                <w:rFonts w:ascii="Century Gothic" w:cs="Century Gothic" w:eastAsia="Century Gothic" w:hAnsi="Century Gothic"/>
                <w:b w:val="1"/>
                <w:color w:val="000000"/>
                <w:sz w:val="20"/>
                <w:szCs w:val="20"/>
                <w:vertAlign w:val="baseline"/>
                <w:rtl w:val="0"/>
              </w:rPr>
              <w:t xml:space="preserve">Writing: composition</w:t>
            </w:r>
            <w:r w:rsidDel="00000000" w:rsidR="00000000" w:rsidRPr="00000000">
              <w:rPr>
                <w:rtl w:val="0"/>
              </w:rPr>
            </w:r>
          </w:p>
        </w:tc>
        <w:tc>
          <w:tcPr>
            <w:shd w:fill="008cb9" w:val="clear"/>
            <w:vAlign w:val="center"/>
          </w:tcPr>
          <w:p w:rsidR="00000000" w:rsidDel="00000000" w:rsidP="00000000" w:rsidRDefault="00000000" w:rsidRPr="00000000" w14:paraId="0000000A">
            <w:pPr>
              <w:jc w:val="center"/>
              <w:rPr>
                <w:rFonts w:ascii="Century Gothic" w:cs="Century Gothic" w:eastAsia="Century Gothic" w:hAnsi="Century Gothic"/>
                <w:color w:val="ffffff"/>
                <w:sz w:val="20"/>
                <w:szCs w:val="20"/>
                <w:vertAlign w:val="baseline"/>
              </w:rPr>
            </w:pPr>
            <w:r w:rsidDel="00000000" w:rsidR="00000000" w:rsidRPr="00000000">
              <w:rPr>
                <w:rFonts w:ascii="Century Gothic" w:cs="Century Gothic" w:eastAsia="Century Gothic" w:hAnsi="Century Gothic"/>
                <w:b w:val="1"/>
                <w:color w:val="ffffff"/>
                <w:sz w:val="20"/>
                <w:szCs w:val="20"/>
                <w:vertAlign w:val="baseline"/>
                <w:rtl w:val="0"/>
              </w:rPr>
              <w:t xml:space="preserve">Assessment reading/writing</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0B">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Term 1</w:t>
            </w:r>
          </w:p>
          <w:p w:rsidR="00000000" w:rsidDel="00000000" w:rsidP="00000000" w:rsidRDefault="00000000" w:rsidRPr="00000000" w14:paraId="0000000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Topic:</w:t>
            </w:r>
          </w:p>
          <w:p w:rsidR="00000000" w:rsidDel="00000000" w:rsidP="00000000" w:rsidRDefault="00000000" w:rsidRPr="00000000" w14:paraId="0000000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Stone Age to Iron Age</w:t>
            </w:r>
          </w:p>
          <w:p w:rsidR="00000000" w:rsidDel="00000000" w:rsidP="00000000" w:rsidRDefault="00000000" w:rsidRPr="00000000" w14:paraId="0000000F">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p>
          <w:p w:rsidR="00000000" w:rsidDel="00000000" w:rsidP="00000000" w:rsidRDefault="00000000" w:rsidRPr="00000000" w14:paraId="0000001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Pupils should be taught to:  </w:t>
            </w:r>
          </w:p>
          <w:p w:rsidR="00000000" w:rsidDel="00000000" w:rsidP="00000000" w:rsidRDefault="00000000" w:rsidRPr="00000000" w14:paraId="00000018">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-apply their growing knowledge of root words, prefixes and suffixes (etymology and morphology) as listed in English Appendix 1, both to read aloud and to understand the meaning of new words they meet  -read further exception words, noting the unusual correspondences between spelling and sound, and where these occur in the word.</w:t>
            </w:r>
            <w:r w:rsidDel="00000000" w:rsidR="00000000" w:rsidRPr="00000000">
              <w:rPr>
                <w:rtl w:val="0"/>
              </w:rPr>
            </w:r>
          </w:p>
        </w:tc>
        <w:tc>
          <w:tcPr>
            <w:vMerge w:val="restart"/>
            <w:vAlign w:val="top"/>
          </w:tcPr>
          <w:p w:rsidR="00000000" w:rsidDel="00000000" w:rsidP="00000000" w:rsidRDefault="00000000" w:rsidRPr="00000000" w14:paraId="00000019">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Pupils should be taught to:  </w:t>
            </w:r>
          </w:p>
          <w:p w:rsidR="00000000" w:rsidDel="00000000" w:rsidP="00000000" w:rsidRDefault="00000000" w:rsidRPr="00000000" w14:paraId="0000002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-develop positive attitudes to reading and understanding of what they read by:  listening to and discussing a wide range of fiction, poetry, plays, non-fiction and reference books or textbooks  </w:t>
            </w:r>
          </w:p>
          <w:p w:rsidR="00000000" w:rsidDel="00000000" w:rsidP="00000000" w:rsidRDefault="00000000" w:rsidRPr="00000000" w14:paraId="0000002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-reading books that are structured in different ways and reading for a range of purposes  using dictionaries to check the meaning of words that they have read</w:t>
            </w:r>
          </w:p>
          <w:p w:rsidR="00000000" w:rsidDel="00000000" w:rsidP="00000000" w:rsidRDefault="00000000" w:rsidRPr="00000000" w14:paraId="0000002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-increasing their familiarity with a wide range of books, including fairy stories, myths and legends, and retelling some of these orally  identifying themes and conventions in a wide range of books</w:t>
            </w:r>
          </w:p>
          <w:p w:rsidR="00000000" w:rsidDel="00000000" w:rsidP="00000000" w:rsidRDefault="00000000" w:rsidRPr="00000000" w14:paraId="0000002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-preparing poems and play scripts to read aloud and to perform, showing understanding through intonation, tone, volume and action</w:t>
            </w:r>
          </w:p>
          <w:p w:rsidR="00000000" w:rsidDel="00000000" w:rsidP="00000000" w:rsidRDefault="00000000" w:rsidRPr="00000000" w14:paraId="0000002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-discussing words and phrases that capture the reader’s interest and imagination</w:t>
            </w:r>
          </w:p>
          <w:p w:rsidR="00000000" w:rsidDel="00000000" w:rsidP="00000000" w:rsidRDefault="00000000" w:rsidRPr="00000000" w14:paraId="0000002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-recognising some different forms of poetry [for example, free verse, narrative poetry]</w:t>
            </w:r>
          </w:p>
          <w:p w:rsidR="00000000" w:rsidDel="00000000" w:rsidP="00000000" w:rsidRDefault="00000000" w:rsidRPr="00000000" w14:paraId="0000002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w:t>
            </w:r>
          </w:p>
          <w:p w:rsidR="00000000" w:rsidDel="00000000" w:rsidP="00000000" w:rsidRDefault="00000000" w:rsidRPr="00000000" w14:paraId="0000002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-predicting what might happen from details stated and implied  identifying main ideas drawn from more than one paragraph and summarising these</w:t>
            </w:r>
          </w:p>
          <w:p w:rsidR="00000000" w:rsidDel="00000000" w:rsidP="00000000" w:rsidRDefault="00000000" w:rsidRPr="00000000" w14:paraId="0000002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-identifying how language, structure, and presentation contribute to meaning  retrieve and record information from non-fiction</w:t>
            </w:r>
          </w:p>
          <w:p w:rsidR="00000000" w:rsidDel="00000000" w:rsidP="00000000" w:rsidRDefault="00000000" w:rsidRPr="00000000" w14:paraId="0000002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-participate in discussion about both books that are read to them and those they can read for themselves, taking turns and listening to what others say.</w:t>
            </w:r>
          </w:p>
        </w:tc>
        <w:tc>
          <w:tcPr>
            <w:vAlign w:val="top"/>
          </w:tcPr>
          <w:p w:rsidR="00000000" w:rsidDel="00000000" w:rsidP="00000000" w:rsidRDefault="00000000" w:rsidRPr="00000000" w14:paraId="00000030">
            <w:pPr>
              <w:rPr>
                <w:rFonts w:ascii="Century Gothic" w:cs="Century Gothic" w:eastAsia="Century Gothic" w:hAnsi="Century Gothic"/>
                <w:b w:val="1"/>
                <w:sz w:val="20"/>
                <w:szCs w:val="20"/>
                <w:highlight w:val="yellow"/>
                <w:u w:val="single"/>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r w:rsidDel="00000000" w:rsidR="00000000" w:rsidRPr="00000000">
              <w:rPr>
                <w:rtl w:val="0"/>
              </w:rPr>
            </w:r>
          </w:p>
          <w:p w:rsidR="00000000" w:rsidDel="00000000" w:rsidP="00000000" w:rsidRDefault="00000000" w:rsidRPr="00000000" w14:paraId="00000031">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32">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33">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Texts:</w:t>
            </w:r>
          </w:p>
          <w:p w:rsidR="00000000" w:rsidDel="00000000" w:rsidP="00000000" w:rsidRDefault="00000000" w:rsidRPr="00000000" w14:paraId="00000034">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35">
            <w:pPr>
              <w:rPr>
                <w:rFonts w:ascii="Century Gothic" w:cs="Century Gothic" w:eastAsia="Century Gothic" w:hAnsi="Century Gothic"/>
                <w:b w:val="1"/>
                <w:sz w:val="20"/>
                <w:szCs w:val="20"/>
                <w:highlight w:val="yellow"/>
                <w:u w:val="single"/>
              </w:rPr>
            </w:pPr>
            <w:r w:rsidDel="00000000" w:rsidR="00000000" w:rsidRPr="00000000">
              <w:rPr>
                <w:rFonts w:ascii="Century Gothic" w:cs="Century Gothic" w:eastAsia="Century Gothic" w:hAnsi="Century Gothic"/>
                <w:b w:val="1"/>
                <w:sz w:val="20"/>
                <w:szCs w:val="20"/>
                <w:highlight w:val="yellow"/>
                <w:u w:val="single"/>
                <w:rtl w:val="0"/>
              </w:rPr>
              <w:t xml:space="preserve">Recovery first 2 weeks</w:t>
            </w:r>
          </w:p>
          <w:p w:rsidR="00000000" w:rsidDel="00000000" w:rsidP="00000000" w:rsidRDefault="00000000" w:rsidRPr="00000000" w14:paraId="00000036">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1 Week - The Tear Thief</w:t>
            </w:r>
          </w:p>
          <w:p w:rsidR="00000000" w:rsidDel="00000000" w:rsidP="00000000" w:rsidRDefault="00000000" w:rsidRPr="00000000" w14:paraId="00000037">
            <w:pPr>
              <w:rPr>
                <w:rFonts w:ascii="Century Gothic" w:cs="Century Gothic" w:eastAsia="Century Gothic" w:hAnsi="Century Gothic"/>
                <w:b w:val="1"/>
                <w:sz w:val="20"/>
                <w:szCs w:val="20"/>
                <w:highlight w:val="yellow"/>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1 Week - Slobcat - Paul Geraghty</w:t>
            </w:r>
          </w:p>
          <w:p w:rsidR="00000000" w:rsidDel="00000000" w:rsidP="00000000" w:rsidRDefault="00000000" w:rsidRPr="00000000" w14:paraId="00000039">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The Whisperer - Nick Butterworth (Cat Romeo and Juliet)</w:t>
            </w:r>
          </w:p>
          <w:p w:rsidR="00000000" w:rsidDel="00000000" w:rsidP="00000000" w:rsidRDefault="00000000" w:rsidRPr="00000000" w14:paraId="0000003A">
            <w:pPr>
              <w:rPr>
                <w:rFonts w:ascii="Century Gothic" w:cs="Century Gothic" w:eastAsia="Century Gothic" w:hAnsi="Century Gothic"/>
                <w:b w:val="1"/>
                <w:sz w:val="20"/>
                <w:szCs w:val="20"/>
                <w:highlight w:val="yellow"/>
              </w:rPr>
            </w:pPr>
            <w:r w:rsidDel="00000000" w:rsidR="00000000" w:rsidRPr="00000000">
              <w:rPr>
                <w:rtl w:val="0"/>
              </w:rPr>
            </w:r>
          </w:p>
          <w:p w:rsidR="00000000" w:rsidDel="00000000" w:rsidP="00000000" w:rsidRDefault="00000000" w:rsidRPr="00000000" w14:paraId="0000003B">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Documentary Clips (The Secret Life of Cats - National Geographic)</w:t>
            </w:r>
          </w:p>
          <w:p w:rsidR="00000000" w:rsidDel="00000000" w:rsidP="00000000" w:rsidRDefault="00000000" w:rsidRPr="00000000" w14:paraId="0000003C">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3D">
            <w:pPr>
              <w:rPr>
                <w:rFonts w:ascii="Century Gothic" w:cs="Century Gothic" w:eastAsia="Century Gothic" w:hAnsi="Century Gothic"/>
                <w:b w:val="1"/>
                <w:sz w:val="20"/>
                <w:szCs w:val="20"/>
                <w:u w:val="single"/>
                <w:shd w:fill="fdd0f0" w:val="clear"/>
              </w:rPr>
            </w:pPr>
            <w:r w:rsidDel="00000000" w:rsidR="00000000" w:rsidRPr="00000000">
              <w:rPr>
                <w:rFonts w:ascii="Century Gothic" w:cs="Century Gothic" w:eastAsia="Century Gothic" w:hAnsi="Century Gothic"/>
                <w:b w:val="1"/>
                <w:sz w:val="20"/>
                <w:szCs w:val="20"/>
                <w:u w:val="single"/>
                <w:shd w:fill="fdd0f0" w:val="clear"/>
                <w:rtl w:val="0"/>
              </w:rPr>
              <w:t xml:space="preserve">First major project</w:t>
            </w:r>
          </w:p>
          <w:p w:rsidR="00000000" w:rsidDel="00000000" w:rsidP="00000000" w:rsidRDefault="00000000" w:rsidRPr="00000000" w14:paraId="0000003E">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Yours Sincerely Giraffe</w:t>
            </w:r>
          </w:p>
          <w:p w:rsidR="00000000" w:rsidDel="00000000" w:rsidP="00000000" w:rsidRDefault="00000000" w:rsidRPr="00000000" w14:paraId="0000003F">
            <w:pPr>
              <w:rPr>
                <w:rFonts w:ascii="Century Gothic" w:cs="Century Gothic" w:eastAsia="Century Gothic" w:hAnsi="Century Gothic"/>
                <w:b w:val="1"/>
                <w:sz w:val="20"/>
                <w:szCs w:val="20"/>
                <w:shd w:fill="fdd0f0" w:val="clear"/>
              </w:rPr>
            </w:pPr>
            <w:r w:rsidDel="00000000" w:rsidR="00000000" w:rsidRPr="00000000">
              <w:rPr>
                <w:rtl w:val="0"/>
              </w:rPr>
            </w:r>
          </w:p>
          <w:p w:rsidR="00000000" w:rsidDel="00000000" w:rsidP="00000000" w:rsidRDefault="00000000" w:rsidRPr="00000000" w14:paraId="00000040">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Isadora Moon Goes To The Fair?</w:t>
            </w:r>
          </w:p>
          <w:p w:rsidR="00000000" w:rsidDel="00000000" w:rsidP="00000000" w:rsidRDefault="00000000" w:rsidRPr="00000000" w14:paraId="00000041">
            <w:pPr>
              <w:rPr>
                <w:rFonts w:ascii="Century Gothic" w:cs="Century Gothic" w:eastAsia="Century Gothic" w:hAnsi="Century Gothic"/>
                <w:b w:val="1"/>
                <w:sz w:val="20"/>
                <w:szCs w:val="20"/>
                <w:highlight w:val="magenta"/>
              </w:rPr>
            </w:pPr>
            <w:r w:rsidDel="00000000" w:rsidR="00000000" w:rsidRPr="00000000">
              <w:rPr>
                <w:rtl w:val="0"/>
              </w:rPr>
            </w:r>
          </w:p>
          <w:p w:rsidR="00000000" w:rsidDel="00000000" w:rsidP="00000000" w:rsidRDefault="00000000" w:rsidRPr="00000000" w14:paraId="00000042">
            <w:pPr>
              <w:rPr>
                <w:rFonts w:ascii="Century Gothic" w:cs="Century Gothic" w:eastAsia="Century Gothic" w:hAnsi="Century Gothic"/>
                <w:b w:val="1"/>
                <w:sz w:val="20"/>
                <w:szCs w:val="20"/>
                <w:highlight w:val="magenta"/>
              </w:rPr>
            </w:pPr>
            <w:r w:rsidDel="00000000" w:rsidR="00000000" w:rsidRPr="00000000">
              <w:rPr>
                <w:rtl w:val="0"/>
              </w:rPr>
            </w:r>
          </w:p>
          <w:p w:rsidR="00000000" w:rsidDel="00000000" w:rsidP="00000000" w:rsidRDefault="00000000" w:rsidRPr="00000000" w14:paraId="00000043">
            <w:pPr>
              <w:rPr>
                <w:rFonts w:ascii="Century Gothic" w:cs="Century Gothic" w:eastAsia="Century Gothic" w:hAnsi="Century Gothic"/>
                <w:b w:val="1"/>
                <w:sz w:val="20"/>
                <w:szCs w:val="20"/>
                <w:highlight w:val="magenta"/>
              </w:rPr>
            </w:pPr>
            <w:r w:rsidDel="00000000" w:rsidR="00000000" w:rsidRPr="00000000">
              <w:rPr>
                <w:rtl w:val="0"/>
              </w:rPr>
            </w:r>
          </w:p>
          <w:p w:rsidR="00000000" w:rsidDel="00000000" w:rsidP="00000000" w:rsidRDefault="00000000" w:rsidRPr="00000000" w14:paraId="00000044">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5">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6">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7">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8">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4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4C">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Talking Turkeys - Benjamin Zaphania</w:t>
            </w:r>
          </w:p>
          <w:p w:rsidR="00000000" w:rsidDel="00000000" w:rsidP="00000000" w:rsidRDefault="00000000" w:rsidRPr="00000000" w14:paraId="0000004D">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4E">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‘Twas the night before Christmas’</w:t>
            </w:r>
          </w:p>
        </w:tc>
        <w:tc>
          <w:tcPr>
            <w:vMerge w:val="restart"/>
            <w:vAlign w:val="top"/>
          </w:tcPr>
          <w:p w:rsidR="00000000" w:rsidDel="00000000" w:rsidP="00000000" w:rsidRDefault="00000000" w:rsidRPr="00000000" w14:paraId="0000004F">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p>
          <w:p w:rsidR="00000000" w:rsidDel="00000000" w:rsidP="00000000" w:rsidRDefault="00000000" w:rsidRPr="00000000" w14:paraId="00000050">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51">
            <w:pPr>
              <w:rPr>
                <w:rFonts w:ascii="Century Gothic" w:cs="Century Gothic" w:eastAsia="Century Gothic" w:hAnsi="Century Gothic"/>
                <w:sz w:val="20"/>
                <w:szCs w:val="20"/>
                <w:highlight w:val="yellow"/>
              </w:rPr>
            </w:pPr>
            <w:r w:rsidDel="00000000" w:rsidR="00000000" w:rsidRPr="00000000">
              <w:rPr>
                <w:rtl w:val="0"/>
              </w:rPr>
            </w:r>
          </w:p>
          <w:p w:rsidR="00000000" w:rsidDel="00000000" w:rsidP="00000000" w:rsidRDefault="00000000" w:rsidRPr="00000000" w14:paraId="0000005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Handwriting.</w:t>
            </w:r>
          </w:p>
          <w:p w:rsidR="00000000" w:rsidDel="00000000" w:rsidP="00000000" w:rsidRDefault="00000000" w:rsidRPr="00000000" w14:paraId="00000054">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highlight w:val="yellow"/>
                <w:rtl w:val="0"/>
              </w:rPr>
              <w:t xml:space="preserve">Spelling.</w:t>
            </w:r>
            <w:r w:rsidDel="00000000" w:rsidR="00000000" w:rsidRPr="00000000">
              <w:rPr>
                <w:rtl w:val="0"/>
              </w:rPr>
            </w:r>
          </w:p>
          <w:p w:rsidR="00000000" w:rsidDel="00000000" w:rsidP="00000000" w:rsidRDefault="00000000" w:rsidRPr="00000000" w14:paraId="0000005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6">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Spelling (see English Appendix 1) Pupils should be taught to:  </w:t>
            </w:r>
          </w:p>
          <w:p w:rsidR="00000000" w:rsidDel="00000000" w:rsidP="00000000" w:rsidRDefault="00000000" w:rsidRPr="00000000" w14:paraId="0000005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further prefixes and suffixes and understand how to add them (English Appendix 1)</w:t>
            </w:r>
          </w:p>
          <w:p w:rsidR="00000000" w:rsidDel="00000000" w:rsidP="00000000" w:rsidRDefault="00000000" w:rsidRPr="00000000" w14:paraId="0000005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-spell further homophones</w:t>
            </w:r>
          </w:p>
          <w:p w:rsidR="00000000" w:rsidDel="00000000" w:rsidP="00000000" w:rsidRDefault="00000000" w:rsidRPr="00000000" w14:paraId="0000005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-spell words that are often misspelt (English Appendix 1)</w:t>
            </w:r>
          </w:p>
          <w:p w:rsidR="00000000" w:rsidDel="00000000" w:rsidP="00000000" w:rsidRDefault="00000000" w:rsidRPr="00000000" w14:paraId="0000005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-place the possessive apostrophe accurately in words with regular plurals [for example, girls’, boys’] and in words with irregular plurals [for example, children’s]</w:t>
            </w:r>
          </w:p>
          <w:p w:rsidR="00000000" w:rsidDel="00000000" w:rsidP="00000000" w:rsidRDefault="00000000" w:rsidRPr="00000000" w14:paraId="0000006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-use the first two or three letters of a word to check its spelling in a dictionary</w:t>
            </w:r>
          </w:p>
          <w:p w:rsidR="00000000" w:rsidDel="00000000" w:rsidP="00000000" w:rsidRDefault="00000000" w:rsidRPr="00000000" w14:paraId="0000006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3">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-write from memory simple sentences, dictated by the teacher, that include words and punctuation taught so far.</w:t>
            </w:r>
            <w:r w:rsidDel="00000000" w:rsidR="00000000" w:rsidRPr="00000000">
              <w:rPr>
                <w:rtl w:val="0"/>
              </w:rPr>
            </w:r>
          </w:p>
        </w:tc>
        <w:tc>
          <w:tcPr>
            <w:vAlign w:val="top"/>
          </w:tcPr>
          <w:p w:rsidR="00000000" w:rsidDel="00000000" w:rsidP="00000000" w:rsidRDefault="00000000" w:rsidRPr="00000000" w14:paraId="00000064">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r w:rsidDel="00000000" w:rsidR="00000000" w:rsidRPr="00000000">
              <w:rPr>
                <w:rtl w:val="0"/>
              </w:rPr>
            </w:r>
          </w:p>
          <w:p w:rsidR="00000000" w:rsidDel="00000000" w:rsidP="00000000" w:rsidRDefault="00000000" w:rsidRPr="00000000" w14:paraId="0000006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6">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Full stops</w:t>
            </w:r>
          </w:p>
          <w:p w:rsidR="00000000" w:rsidDel="00000000" w:rsidP="00000000" w:rsidRDefault="00000000" w:rsidRPr="00000000" w14:paraId="00000067">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Capital letters.</w:t>
            </w:r>
          </w:p>
          <w:p w:rsidR="00000000" w:rsidDel="00000000" w:rsidP="00000000" w:rsidRDefault="00000000" w:rsidRPr="00000000" w14:paraId="00000068">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Commas.</w:t>
            </w:r>
          </w:p>
          <w:p w:rsidR="00000000" w:rsidDel="00000000" w:rsidP="00000000" w:rsidRDefault="00000000" w:rsidRPr="00000000" w14:paraId="00000069">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Prepositions.</w:t>
            </w:r>
          </w:p>
          <w:p w:rsidR="00000000" w:rsidDel="00000000" w:rsidP="00000000" w:rsidRDefault="00000000" w:rsidRPr="00000000" w14:paraId="0000006A">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Conjunctions</w:t>
            </w:r>
          </w:p>
          <w:p w:rsidR="00000000" w:rsidDel="00000000" w:rsidP="00000000" w:rsidRDefault="00000000" w:rsidRPr="00000000" w14:paraId="0000006B">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sz w:val="20"/>
                <w:szCs w:val="20"/>
                <w:highlight w:val="yellow"/>
                <w:rtl w:val="0"/>
              </w:rPr>
              <w:t xml:space="preserve">Tenses</w:t>
            </w:r>
          </w:p>
          <w:p w:rsidR="00000000" w:rsidDel="00000000" w:rsidP="00000000" w:rsidRDefault="00000000" w:rsidRPr="00000000" w14:paraId="0000006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(Communication)</w:t>
            </w:r>
          </w:p>
          <w:p w:rsidR="00000000" w:rsidDel="00000000" w:rsidP="00000000" w:rsidRDefault="00000000" w:rsidRPr="00000000" w14:paraId="0000006E">
            <w:pPr>
              <w:rPr>
                <w:rFonts w:ascii="Century Gothic" w:cs="Century Gothic" w:eastAsia="Century Gothic" w:hAnsi="Century Gothic"/>
                <w:sz w:val="20"/>
                <w:szCs w:val="20"/>
                <w:highlight w:val="yellow"/>
              </w:rPr>
            </w:pPr>
            <w:r w:rsidDel="00000000" w:rsidR="00000000" w:rsidRPr="00000000">
              <w:rPr>
                <w:rtl w:val="0"/>
              </w:rPr>
            </w:r>
          </w:p>
          <w:p w:rsidR="00000000" w:rsidDel="00000000" w:rsidP="00000000" w:rsidRDefault="00000000" w:rsidRPr="00000000" w14:paraId="0000006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0">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Pupils should be taught to:  develop their understanding of the concepts set out in English Appendix 2 by:  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  learning the grammar for years 3 and 4 in English Appendix 2  indicate grammatical and other features by:  using commas after fronted adverbials  indicating possession by using the possessive apostrophe with plural nouns  using and punctuating direct speech  use and understand the grammatical terminology in English Appendix 2 accurately and appropriately when discussing their writing and reading.</w:t>
            </w:r>
            <w:r w:rsidDel="00000000" w:rsidR="00000000" w:rsidRPr="00000000">
              <w:rPr>
                <w:rtl w:val="0"/>
              </w:rPr>
            </w:r>
          </w:p>
        </w:tc>
        <w:tc>
          <w:tcPr>
            <w:vMerge w:val="restart"/>
            <w:vAlign w:val="top"/>
          </w:tcPr>
          <w:p w:rsidR="00000000" w:rsidDel="00000000" w:rsidP="00000000" w:rsidRDefault="00000000" w:rsidRPr="00000000" w14:paraId="00000071">
            <w:pPr>
              <w:rPr>
                <w:rFonts w:ascii="Century Gothic" w:cs="Century Gothic" w:eastAsia="Century Gothic" w:hAnsi="Century Gothic"/>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r w:rsidDel="00000000" w:rsidR="00000000" w:rsidRPr="00000000">
              <w:rPr>
                <w:rtl w:val="0"/>
              </w:rPr>
            </w:r>
          </w:p>
          <w:p w:rsidR="00000000" w:rsidDel="00000000" w:rsidP="00000000" w:rsidRDefault="00000000" w:rsidRPr="00000000" w14:paraId="0000007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Pupils should be taught to:  </w:t>
            </w:r>
          </w:p>
          <w:p w:rsidR="00000000" w:rsidDel="00000000" w:rsidP="00000000" w:rsidRDefault="00000000" w:rsidRPr="00000000" w14:paraId="0000007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plan their writing by:  -discussing writing similar to that which they are planning to write in order to understand and learn from its structure, vocabulary and grammar</w:t>
            </w:r>
          </w:p>
          <w:p w:rsidR="00000000" w:rsidDel="00000000" w:rsidP="00000000" w:rsidRDefault="00000000" w:rsidRPr="00000000" w14:paraId="0000007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-discussing and recording ideas  </w:t>
            </w:r>
          </w:p>
          <w:p w:rsidR="00000000" w:rsidDel="00000000" w:rsidP="00000000" w:rsidRDefault="00000000" w:rsidRPr="00000000" w14:paraId="0000007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draft and write by:  -composing and rehearsing sentences orally (including dialogue)</w:t>
            </w:r>
          </w:p>
          <w:p w:rsidR="00000000" w:rsidDel="00000000" w:rsidP="00000000" w:rsidRDefault="00000000" w:rsidRPr="00000000" w14:paraId="0000007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-progressively building a varied and rich vocabulary and an increasing range of sentence structures (English Appendix 2)  -organising paragraphs around a theme  in narratives</w:t>
            </w:r>
          </w:p>
          <w:p w:rsidR="00000000" w:rsidDel="00000000" w:rsidP="00000000" w:rsidRDefault="00000000" w:rsidRPr="00000000" w14:paraId="0000007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-creating settings, characters and plot in non-narrative material</w:t>
            </w:r>
          </w:p>
          <w:p w:rsidR="00000000" w:rsidDel="00000000" w:rsidP="00000000" w:rsidRDefault="00000000" w:rsidRPr="00000000" w14:paraId="0000007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-using simple organisational devices [for example, headings and sub-headings]  </w:t>
            </w:r>
          </w:p>
          <w:p w:rsidR="00000000" w:rsidDel="00000000" w:rsidP="00000000" w:rsidRDefault="00000000" w:rsidRPr="00000000" w14:paraId="0000007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evaluate and edit by:  -assessing the effectiveness of their own and others’ writing and suggesting improvements  proposing changes to grammar and vocabulary to improve consistency</w:t>
            </w:r>
          </w:p>
          <w:p w:rsidR="00000000" w:rsidDel="00000000" w:rsidP="00000000" w:rsidRDefault="00000000" w:rsidRPr="00000000" w14:paraId="00000080">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-including the accurate use of pronouns in sentences</w:t>
            </w:r>
          </w:p>
          <w:p w:rsidR="00000000" w:rsidDel="00000000" w:rsidP="00000000" w:rsidRDefault="00000000" w:rsidRPr="00000000" w14:paraId="0000008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-proof-read for spelling and punctuation errors  -read aloud their own writing, to a group or the whole class, using appropriate intonation and controlling the tone and volume so that the meaning is clear.</w:t>
            </w:r>
          </w:p>
        </w:tc>
        <w:tc>
          <w:tcPr>
            <w:vAlign w:val="top"/>
          </w:tcPr>
          <w:p w:rsidR="00000000" w:rsidDel="00000000" w:rsidP="00000000" w:rsidRDefault="00000000" w:rsidRPr="00000000" w14:paraId="00000082">
            <w:pPr>
              <w:rPr>
                <w:rFonts w:ascii="Century Gothic" w:cs="Century Gothic" w:eastAsia="Century Gothic" w:hAnsi="Century Gothic"/>
                <w:b w:val="1"/>
                <w:sz w:val="20"/>
                <w:szCs w:val="20"/>
                <w:highlight w:val="yellow"/>
                <w:u w:val="single"/>
              </w:rPr>
            </w:pPr>
            <w:r w:rsidDel="00000000" w:rsidR="00000000" w:rsidRPr="00000000">
              <w:rPr>
                <w:rFonts w:ascii="Century Gothic" w:cs="Century Gothic" w:eastAsia="Century Gothic" w:hAnsi="Century Gothic"/>
                <w:b w:val="1"/>
                <w:sz w:val="20"/>
                <w:szCs w:val="20"/>
                <w:highlight w:val="yellow"/>
                <w:rtl w:val="0"/>
              </w:rPr>
              <w:t xml:space="preserve">Assess gaps in learning due to lockdown.</w:t>
            </w: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4">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5">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6">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7">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88">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Written outcomes &amp; key genre/text</w:t>
            </w:r>
          </w:p>
          <w:p w:rsidR="00000000" w:rsidDel="00000000" w:rsidP="00000000" w:rsidRDefault="00000000" w:rsidRPr="00000000" w14:paraId="0000008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Slobcat - Paul Geraghty</w:t>
            </w:r>
          </w:p>
          <w:p w:rsidR="00000000" w:rsidDel="00000000" w:rsidP="00000000" w:rsidRDefault="00000000" w:rsidRPr="00000000" w14:paraId="0000008C">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The Whisperer - Nick Butterworth (Cat Romeo and Juliet)</w:t>
            </w:r>
          </w:p>
          <w:p w:rsidR="00000000" w:rsidDel="00000000" w:rsidP="00000000" w:rsidRDefault="00000000" w:rsidRPr="00000000" w14:paraId="0000008D">
            <w:pPr>
              <w:rPr>
                <w:rFonts w:ascii="Century Gothic" w:cs="Century Gothic" w:eastAsia="Century Gothic" w:hAnsi="Century Gothic"/>
                <w:b w:val="1"/>
                <w:sz w:val="20"/>
                <w:szCs w:val="20"/>
                <w:highlight w:val="yellow"/>
              </w:rPr>
            </w:pP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Documentary Clips (The Secret Life of Cats - National Geographic)</w:t>
            </w:r>
          </w:p>
          <w:p w:rsidR="00000000" w:rsidDel="00000000" w:rsidP="00000000" w:rsidRDefault="00000000" w:rsidRPr="00000000" w14:paraId="0000008F">
            <w:pPr>
              <w:rPr>
                <w:rFonts w:ascii="Century Gothic" w:cs="Century Gothic" w:eastAsia="Century Gothic" w:hAnsi="Century Gothic"/>
                <w:b w:val="1"/>
                <w:sz w:val="20"/>
                <w:szCs w:val="20"/>
                <w:highlight w:val="yellow"/>
              </w:rPr>
            </w:pPr>
            <w:r w:rsidDel="00000000" w:rsidR="00000000" w:rsidRPr="00000000">
              <w:rPr>
                <w:rtl w:val="0"/>
              </w:rPr>
            </w:r>
          </w:p>
          <w:p w:rsidR="00000000" w:rsidDel="00000000" w:rsidP="00000000" w:rsidRDefault="00000000" w:rsidRPr="00000000" w14:paraId="00000090">
            <w:pPr>
              <w:rPr>
                <w:rFonts w:ascii="Century Gothic" w:cs="Century Gothic" w:eastAsia="Century Gothic" w:hAnsi="Century Gothic"/>
                <w:b w:val="1"/>
                <w:sz w:val="20"/>
                <w:szCs w:val="20"/>
                <w:highlight w:val="yellow"/>
                <w:u w:val="single"/>
              </w:rPr>
            </w:pPr>
            <w:r w:rsidDel="00000000" w:rsidR="00000000" w:rsidRPr="00000000">
              <w:rPr>
                <w:rFonts w:ascii="Century Gothic" w:cs="Century Gothic" w:eastAsia="Century Gothic" w:hAnsi="Century Gothic"/>
                <w:b w:val="1"/>
                <w:sz w:val="20"/>
                <w:szCs w:val="20"/>
                <w:highlight w:val="yellow"/>
                <w:u w:val="single"/>
                <w:rtl w:val="0"/>
              </w:rPr>
              <w:t xml:space="preserve">Writing to ENTERTAIN (ADVENTURE)</w:t>
            </w:r>
          </w:p>
          <w:p w:rsidR="00000000" w:rsidDel="00000000" w:rsidP="00000000" w:rsidRDefault="00000000" w:rsidRPr="00000000" w14:paraId="00000091">
            <w:pPr>
              <w:rPr>
                <w:rFonts w:ascii="Century Gothic" w:cs="Century Gothic" w:eastAsia="Century Gothic" w:hAnsi="Century Gothic"/>
                <w:b w:val="1"/>
                <w:sz w:val="20"/>
                <w:szCs w:val="20"/>
                <w:highlight w:val="yellow"/>
              </w:rPr>
            </w:pPr>
            <w:r w:rsidDel="00000000" w:rsidR="00000000" w:rsidRPr="00000000">
              <w:rPr>
                <w:rFonts w:ascii="Century Gothic" w:cs="Century Gothic" w:eastAsia="Century Gothic" w:hAnsi="Century Gothic"/>
                <w:b w:val="1"/>
                <w:sz w:val="20"/>
                <w:szCs w:val="20"/>
                <w:highlight w:val="yellow"/>
                <w:rtl w:val="0"/>
              </w:rPr>
              <w:t xml:space="preserve">Draw and label what your secret life as a cat would be!</w:t>
            </w:r>
          </w:p>
          <w:p w:rsidR="00000000" w:rsidDel="00000000" w:rsidP="00000000" w:rsidRDefault="00000000" w:rsidRPr="00000000" w14:paraId="0000009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3">
            <w:pPr>
              <w:rPr>
                <w:rFonts w:ascii="Century Gothic" w:cs="Century Gothic" w:eastAsia="Century Gothic" w:hAnsi="Century Gothic"/>
                <w:b w:val="1"/>
                <w:sz w:val="20"/>
                <w:szCs w:val="20"/>
                <w:u w:val="single"/>
                <w:shd w:fill="fdd0f0" w:val="clear"/>
              </w:rPr>
            </w:pPr>
            <w:r w:rsidDel="00000000" w:rsidR="00000000" w:rsidRPr="00000000">
              <w:rPr>
                <w:rFonts w:ascii="Century Gothic" w:cs="Century Gothic" w:eastAsia="Century Gothic" w:hAnsi="Century Gothic"/>
                <w:b w:val="1"/>
                <w:sz w:val="20"/>
                <w:szCs w:val="20"/>
                <w:u w:val="single"/>
                <w:shd w:fill="fdd0f0" w:val="clear"/>
                <w:rtl w:val="0"/>
              </w:rPr>
              <w:t xml:space="preserve">First major project</w:t>
            </w:r>
          </w:p>
          <w:p w:rsidR="00000000" w:rsidDel="00000000" w:rsidP="00000000" w:rsidRDefault="00000000" w:rsidRPr="00000000" w14:paraId="00000094">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Yours Sincerely Giraffe</w:t>
            </w:r>
          </w:p>
          <w:p w:rsidR="00000000" w:rsidDel="00000000" w:rsidP="00000000" w:rsidRDefault="00000000" w:rsidRPr="00000000" w14:paraId="00000095">
            <w:pPr>
              <w:rPr>
                <w:rFonts w:ascii="Century Gothic" w:cs="Century Gothic" w:eastAsia="Century Gothic" w:hAnsi="Century Gothic"/>
                <w:b w:val="1"/>
                <w:sz w:val="20"/>
                <w:szCs w:val="20"/>
                <w:shd w:fill="fdd0f0" w:val="clear"/>
              </w:rPr>
            </w:pPr>
            <w:r w:rsidDel="00000000" w:rsidR="00000000" w:rsidRPr="00000000">
              <w:rPr>
                <w:rtl w:val="0"/>
              </w:rPr>
            </w:r>
          </w:p>
          <w:p w:rsidR="00000000" w:rsidDel="00000000" w:rsidP="00000000" w:rsidRDefault="00000000" w:rsidRPr="00000000" w14:paraId="00000096">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Non-fiction</w:t>
            </w:r>
          </w:p>
          <w:p w:rsidR="00000000" w:rsidDel="00000000" w:rsidP="00000000" w:rsidRDefault="00000000" w:rsidRPr="00000000" w14:paraId="00000097">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Writing to recount</w:t>
            </w:r>
          </w:p>
          <w:p w:rsidR="00000000" w:rsidDel="00000000" w:rsidP="00000000" w:rsidRDefault="00000000" w:rsidRPr="00000000" w14:paraId="00000098">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Letter Writing</w:t>
            </w:r>
          </w:p>
          <w:p w:rsidR="00000000" w:rsidDel="00000000" w:rsidP="00000000" w:rsidRDefault="00000000" w:rsidRPr="00000000" w14:paraId="00000099">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Make digital Pen Friends with another school: Hallfield Academy -</w:t>
            </w:r>
          </w:p>
          <w:p w:rsidR="00000000" w:rsidDel="00000000" w:rsidP="00000000" w:rsidRDefault="00000000" w:rsidRPr="00000000" w14:paraId="0000009A">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Bayswater - London</w:t>
            </w:r>
          </w:p>
          <w:p w:rsidR="00000000" w:rsidDel="00000000" w:rsidP="00000000" w:rsidRDefault="00000000" w:rsidRPr="00000000" w14:paraId="0000009B">
            <w:pPr>
              <w:rPr>
                <w:rFonts w:ascii="Century Gothic" w:cs="Century Gothic" w:eastAsia="Century Gothic" w:hAnsi="Century Gothic"/>
                <w:b w:val="1"/>
                <w:sz w:val="20"/>
                <w:szCs w:val="20"/>
                <w:shd w:fill="fdd0f0" w:val="clear"/>
              </w:rPr>
            </w:pPr>
            <w:r w:rsidDel="00000000" w:rsidR="00000000" w:rsidRPr="00000000">
              <w:rPr>
                <w:rtl w:val="0"/>
              </w:rPr>
            </w:r>
          </w:p>
          <w:p w:rsidR="00000000" w:rsidDel="00000000" w:rsidP="00000000" w:rsidRDefault="00000000" w:rsidRPr="00000000" w14:paraId="0000009C">
            <w:pPr>
              <w:rPr>
                <w:rFonts w:ascii="Century Gothic" w:cs="Century Gothic" w:eastAsia="Century Gothic" w:hAnsi="Century Gothic"/>
                <w:b w:val="1"/>
                <w:sz w:val="20"/>
                <w:szCs w:val="20"/>
                <w:shd w:fill="fdd0f0" w:val="clear"/>
              </w:rPr>
            </w:pPr>
            <w:r w:rsidDel="00000000" w:rsidR="00000000" w:rsidRPr="00000000">
              <w:rPr>
                <w:rtl w:val="0"/>
              </w:rPr>
            </w:r>
          </w:p>
          <w:p w:rsidR="00000000" w:rsidDel="00000000" w:rsidP="00000000" w:rsidRDefault="00000000" w:rsidRPr="00000000" w14:paraId="0000009D">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Features of a letter</w:t>
            </w:r>
          </w:p>
          <w:p w:rsidR="00000000" w:rsidDel="00000000" w:rsidP="00000000" w:rsidRDefault="00000000" w:rsidRPr="00000000" w14:paraId="0000009E">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Letter writing</w:t>
            </w:r>
          </w:p>
          <w:p w:rsidR="00000000" w:rsidDel="00000000" w:rsidP="00000000" w:rsidRDefault="00000000" w:rsidRPr="00000000" w14:paraId="0000009F">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Email Writing</w:t>
            </w:r>
          </w:p>
          <w:p w:rsidR="00000000" w:rsidDel="00000000" w:rsidP="00000000" w:rsidRDefault="00000000" w:rsidRPr="00000000" w14:paraId="000000A0">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Diary Writing</w:t>
            </w:r>
          </w:p>
          <w:p w:rsidR="00000000" w:rsidDel="00000000" w:rsidP="00000000" w:rsidRDefault="00000000" w:rsidRPr="00000000" w14:paraId="000000A1">
            <w:pPr>
              <w:rPr>
                <w:rFonts w:ascii="Century Gothic" w:cs="Century Gothic" w:eastAsia="Century Gothic" w:hAnsi="Century Gothic"/>
                <w:b w:val="1"/>
                <w:sz w:val="20"/>
                <w:szCs w:val="20"/>
                <w:shd w:fill="fdd0f0" w:val="clear"/>
              </w:rPr>
            </w:pPr>
            <w:r w:rsidDel="00000000" w:rsidR="00000000" w:rsidRPr="00000000">
              <w:rPr>
                <w:rFonts w:ascii="Century Gothic" w:cs="Century Gothic" w:eastAsia="Century Gothic" w:hAnsi="Century Gothic"/>
                <w:b w:val="1"/>
                <w:sz w:val="20"/>
                <w:szCs w:val="20"/>
                <w:shd w:fill="fdd0f0" w:val="clear"/>
                <w:rtl w:val="0"/>
              </w:rPr>
              <w:t xml:space="preserve">Blog Writing</w:t>
            </w:r>
          </w:p>
          <w:p w:rsidR="00000000" w:rsidDel="00000000" w:rsidP="00000000" w:rsidRDefault="00000000" w:rsidRPr="00000000" w14:paraId="000000A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3">
            <w:pPr>
              <w:rPr>
                <w:rFonts w:ascii="Century Gothic" w:cs="Century Gothic" w:eastAsia="Century Gothic" w:hAnsi="Century Gothic"/>
                <w:b w:val="1"/>
                <w:sz w:val="20"/>
                <w:szCs w:val="20"/>
                <w:shd w:fill="ff9900" w:val="clear"/>
              </w:rPr>
            </w:pPr>
            <w:r w:rsidDel="00000000" w:rsidR="00000000" w:rsidRPr="00000000">
              <w:rPr>
                <w:rFonts w:ascii="Century Gothic" w:cs="Century Gothic" w:eastAsia="Century Gothic" w:hAnsi="Century Gothic"/>
                <w:b w:val="1"/>
                <w:sz w:val="20"/>
                <w:szCs w:val="20"/>
                <w:shd w:fill="ff9900" w:val="clear"/>
                <w:rtl w:val="0"/>
              </w:rPr>
              <w:t xml:space="preserve">HALF TERM</w:t>
            </w:r>
          </w:p>
          <w:p w:rsidR="00000000" w:rsidDel="00000000" w:rsidP="00000000" w:rsidRDefault="00000000" w:rsidRPr="00000000" w14:paraId="000000A4">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Writing to inform</w:t>
            </w:r>
          </w:p>
          <w:p w:rsidR="00000000" w:rsidDel="00000000" w:rsidP="00000000" w:rsidRDefault="00000000" w:rsidRPr="00000000" w14:paraId="000000A5">
            <w:pPr>
              <w:rPr>
                <w:rFonts w:ascii="Century Gothic" w:cs="Century Gothic" w:eastAsia="Century Gothic" w:hAnsi="Century Gothic"/>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Newspaper report-Non Fiction</w:t>
            </w:r>
            <w:r w:rsidDel="00000000" w:rsidR="00000000" w:rsidRPr="00000000">
              <w:rPr>
                <w:rtl w:val="0"/>
              </w:rPr>
            </w:r>
          </w:p>
          <w:p w:rsidR="00000000" w:rsidDel="00000000" w:rsidP="00000000" w:rsidRDefault="00000000" w:rsidRPr="00000000" w14:paraId="000000A6">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Skara Brae News Report</w:t>
            </w:r>
          </w:p>
          <w:p w:rsidR="00000000" w:rsidDel="00000000" w:rsidP="00000000" w:rsidRDefault="00000000" w:rsidRPr="00000000" w14:paraId="000000A7">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A">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Writing to persuade</w:t>
            </w:r>
            <w:r w:rsidDel="00000000" w:rsidR="00000000" w:rsidRPr="00000000">
              <w:rPr>
                <w:rtl w:val="0"/>
              </w:rPr>
            </w:r>
          </w:p>
          <w:p w:rsidR="00000000" w:rsidDel="00000000" w:rsidP="00000000" w:rsidRDefault="00000000" w:rsidRPr="00000000" w14:paraId="000000A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Stone age boy</w:t>
            </w:r>
          </w:p>
          <w:p w:rsidR="00000000" w:rsidDel="00000000" w:rsidP="00000000" w:rsidRDefault="00000000" w:rsidRPr="00000000" w14:paraId="000000A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Advert for iron age Weapon.</w:t>
            </w:r>
          </w:p>
          <w:p w:rsidR="00000000" w:rsidDel="00000000" w:rsidP="00000000" w:rsidRDefault="00000000" w:rsidRPr="00000000" w14:paraId="000000AD">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AE">
            <w:pPr>
              <w:rPr>
                <w:rFonts w:ascii="Century Gothic" w:cs="Century Gothic" w:eastAsia="Century Gothic" w:hAnsi="Century Gothic"/>
                <w:b w:val="1"/>
                <w:sz w:val="20"/>
                <w:szCs w:val="20"/>
                <w:u w:val="single"/>
                <w:shd w:fill="c9daf8" w:val="clear"/>
              </w:rPr>
            </w:pPr>
            <w:r w:rsidDel="00000000" w:rsidR="00000000" w:rsidRPr="00000000">
              <w:rPr>
                <w:rFonts w:ascii="Century Gothic" w:cs="Century Gothic" w:eastAsia="Century Gothic" w:hAnsi="Century Gothic"/>
                <w:b w:val="1"/>
                <w:sz w:val="20"/>
                <w:szCs w:val="20"/>
                <w:u w:val="single"/>
                <w:shd w:fill="c9daf8" w:val="clear"/>
                <w:rtl w:val="0"/>
              </w:rPr>
              <w:t xml:space="preserve">Writing to entertain</w:t>
            </w:r>
          </w:p>
          <w:p w:rsidR="00000000" w:rsidDel="00000000" w:rsidP="00000000" w:rsidRDefault="00000000" w:rsidRPr="00000000" w14:paraId="000000AF">
            <w:pPr>
              <w:rPr>
                <w:rFonts w:ascii="Century Gothic" w:cs="Century Gothic" w:eastAsia="Century Gothic" w:hAnsi="Century Gothic"/>
                <w:sz w:val="20"/>
                <w:szCs w:val="20"/>
                <w:shd w:fill="c9daf8" w:val="clear"/>
              </w:rPr>
            </w:pPr>
            <w:r w:rsidDel="00000000" w:rsidR="00000000" w:rsidRPr="00000000">
              <w:rPr>
                <w:rFonts w:ascii="Century Gothic" w:cs="Century Gothic" w:eastAsia="Century Gothic" w:hAnsi="Century Gothic"/>
                <w:sz w:val="20"/>
                <w:szCs w:val="20"/>
                <w:shd w:fill="c9daf8" w:val="clear"/>
                <w:rtl w:val="0"/>
              </w:rPr>
              <w:t xml:space="preserve">Snow/Winter poetry</w:t>
            </w:r>
          </w:p>
          <w:p w:rsidR="00000000" w:rsidDel="00000000" w:rsidP="00000000" w:rsidRDefault="00000000" w:rsidRPr="00000000" w14:paraId="000000B0">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‘Twas the night before Christmas’</w:t>
            </w:r>
          </w:p>
          <w:p w:rsidR="00000000" w:rsidDel="00000000" w:rsidP="00000000" w:rsidRDefault="00000000" w:rsidRPr="00000000" w14:paraId="000000B1">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(Performance Poetry)</w:t>
            </w:r>
          </w:p>
          <w:p w:rsidR="00000000" w:rsidDel="00000000" w:rsidP="00000000" w:rsidRDefault="00000000" w:rsidRPr="00000000" w14:paraId="000000B2">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Talking Turkeys - Benjamin Zaphania</w:t>
            </w:r>
          </w:p>
          <w:p w:rsidR="00000000" w:rsidDel="00000000" w:rsidP="00000000" w:rsidRDefault="00000000" w:rsidRPr="00000000" w14:paraId="000000B3">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(Performance Poetry)</w:t>
            </w:r>
          </w:p>
          <w:p w:rsidR="00000000" w:rsidDel="00000000" w:rsidP="00000000" w:rsidRDefault="00000000" w:rsidRPr="00000000" w14:paraId="000000B4">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Snow Poetry Day</w:t>
            </w:r>
          </w:p>
          <w:p w:rsidR="00000000" w:rsidDel="00000000" w:rsidP="00000000" w:rsidRDefault="00000000" w:rsidRPr="00000000" w14:paraId="000000B5">
            <w:pPr>
              <w:rPr>
                <w:rFonts w:ascii="Century Gothic" w:cs="Century Gothic" w:eastAsia="Century Gothic" w:hAnsi="Century Gothic"/>
                <w:b w:val="1"/>
                <w:sz w:val="20"/>
                <w:szCs w:val="20"/>
              </w:rPr>
            </w:pPr>
            <w:r w:rsidDel="00000000" w:rsidR="00000000" w:rsidRPr="00000000">
              <w:rPr>
                <w:rtl w:val="0"/>
              </w:rPr>
            </w:r>
          </w:p>
        </w:tc>
        <w:tc>
          <w:tcPr>
            <w:vAlign w:val="top"/>
          </w:tcPr>
          <w:p w:rsidR="00000000" w:rsidDel="00000000" w:rsidP="00000000" w:rsidRDefault="00000000" w:rsidRPr="00000000" w14:paraId="000000B6">
            <w:pPr>
              <w:spacing w:after="240" w:befor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GAPS testing (SPaG)</w:t>
            </w:r>
          </w:p>
          <w:p w:rsidR="00000000" w:rsidDel="00000000" w:rsidP="00000000" w:rsidRDefault="00000000" w:rsidRPr="00000000" w14:paraId="000000B7">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PIRA testing (Reading)</w:t>
            </w:r>
          </w:p>
          <w:p w:rsidR="00000000" w:rsidDel="00000000" w:rsidP="00000000" w:rsidRDefault="00000000" w:rsidRPr="00000000" w14:paraId="000000B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9">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B">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D">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1: Letter</w:t>
            </w:r>
          </w:p>
          <w:p w:rsidR="00000000" w:rsidDel="00000000" w:rsidP="00000000" w:rsidRDefault="00000000" w:rsidRPr="00000000" w14:paraId="000000B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2: Skara Brae</w:t>
            </w:r>
          </w:p>
          <w:p w:rsidR="00000000" w:rsidDel="00000000" w:rsidP="00000000" w:rsidRDefault="00000000" w:rsidRPr="00000000" w14:paraId="000000C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sz w:val="20"/>
                <w:szCs w:val="20"/>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C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vertAlign w:val="baseline"/>
                <w:rtl w:val="0"/>
              </w:rPr>
              <w:t xml:space="preserve">Term </w:t>
            </w:r>
            <w:r w:rsidDel="00000000" w:rsidR="00000000" w:rsidRPr="00000000">
              <w:rPr>
                <w:rFonts w:ascii="Century Gothic" w:cs="Century Gothic" w:eastAsia="Century Gothic" w:hAnsi="Century Gothic"/>
                <w:sz w:val="20"/>
                <w:szCs w:val="20"/>
                <w:rtl w:val="0"/>
              </w:rPr>
              <w:t xml:space="preserve">2</w:t>
            </w:r>
          </w:p>
          <w:p w:rsidR="00000000" w:rsidDel="00000000" w:rsidP="00000000" w:rsidRDefault="00000000" w:rsidRPr="00000000" w14:paraId="000000C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8">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Topic:</w:t>
            </w:r>
          </w:p>
          <w:p w:rsidR="00000000" w:rsidDel="00000000" w:rsidP="00000000" w:rsidRDefault="00000000" w:rsidRPr="00000000" w14:paraId="000000C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The British Isles</w:t>
            </w:r>
          </w:p>
          <w:p w:rsidR="00000000" w:rsidDel="00000000" w:rsidP="00000000" w:rsidRDefault="00000000" w:rsidRPr="00000000" w14:paraId="000000CA">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B">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CC">
            <w:pPr>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CD">
            <w:pPr>
              <w:rPr>
                <w:rFonts w:ascii="Century Gothic" w:cs="Century Gothic" w:eastAsia="Century Gothic" w:hAnsi="Century Gothic"/>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CE">
            <w:pPr>
              <w:spacing w:after="0" w:before="0" w:line="240" w:lineRule="auto"/>
              <w:ind w:left="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CF">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The Dreamgiver -</w:t>
            </w:r>
          </w:p>
          <w:p w:rsidR="00000000" w:rsidDel="00000000" w:rsidP="00000000" w:rsidRDefault="00000000" w:rsidRPr="00000000" w14:paraId="000000D0">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The BFG</w:t>
            </w:r>
          </w:p>
          <w:p w:rsidR="00000000" w:rsidDel="00000000" w:rsidP="00000000" w:rsidRDefault="00000000" w:rsidRPr="00000000" w14:paraId="000000D1">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highlight w:val="green"/>
                <w:rtl w:val="0"/>
              </w:rPr>
              <w:t xml:space="preserve">(Reading for pleasure)</w:t>
            </w:r>
            <w:r w:rsidDel="00000000" w:rsidR="00000000" w:rsidRPr="00000000">
              <w:rPr>
                <w:rtl w:val="0"/>
              </w:rPr>
            </w:r>
          </w:p>
          <w:p w:rsidR="00000000" w:rsidDel="00000000" w:rsidP="00000000" w:rsidRDefault="00000000" w:rsidRPr="00000000" w14:paraId="000000D2">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3">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5">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Mousehole Cat</w:t>
            </w:r>
          </w:p>
          <w:p w:rsidR="00000000" w:rsidDel="00000000" w:rsidP="00000000" w:rsidRDefault="00000000" w:rsidRPr="00000000" w14:paraId="000000D6">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7">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Overheard in a Tower Block - Joseph Coehlo</w:t>
            </w:r>
          </w:p>
          <w:p w:rsidR="00000000" w:rsidDel="00000000" w:rsidP="00000000" w:rsidRDefault="00000000" w:rsidRPr="00000000" w14:paraId="000000D8">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Robert Burns To a Mouse - Poetry</w:t>
            </w: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sz w:val="20"/>
                <w:szCs w:val="20"/>
                <w:shd w:fill="c9daf8" w:val="clear"/>
              </w:rPr>
            </w:pPr>
            <w:r w:rsidDel="00000000" w:rsidR="00000000" w:rsidRPr="00000000">
              <w:rPr>
                <w:rtl w:val="0"/>
              </w:rPr>
            </w:r>
          </w:p>
          <w:p w:rsidR="00000000" w:rsidDel="00000000" w:rsidP="00000000" w:rsidRDefault="00000000" w:rsidRPr="00000000" w14:paraId="000000DB">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Sound collector by Roger McGough</w:t>
            </w:r>
          </w:p>
          <w:p w:rsidR="00000000" w:rsidDel="00000000" w:rsidP="00000000" w:rsidRDefault="00000000" w:rsidRPr="00000000" w14:paraId="000000DC">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 </w:t>
            </w:r>
          </w:p>
          <w:p w:rsidR="00000000" w:rsidDel="00000000" w:rsidP="00000000" w:rsidRDefault="00000000" w:rsidRPr="00000000" w14:paraId="000000DD">
            <w:pPr>
              <w:rPr>
                <w:rFonts w:ascii="Century Gothic" w:cs="Century Gothic" w:eastAsia="Century Gothic" w:hAnsi="Century Gothic"/>
                <w:b w:val="1"/>
                <w:sz w:val="20"/>
                <w:szCs w:val="20"/>
                <w:shd w:fill="c9daf8" w:val="clear"/>
              </w:rPr>
            </w:pPr>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George and the Dragon - Poetry performance</w:t>
            </w:r>
          </w:p>
          <w:p w:rsidR="00000000" w:rsidDel="00000000" w:rsidP="00000000" w:rsidRDefault="00000000" w:rsidRPr="00000000" w14:paraId="000000DF">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0">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E1">
            <w:pPr>
              <w:rPr>
                <w:rFonts w:ascii="Century Gothic" w:cs="Century Gothic" w:eastAsia="Century Gothic" w:hAnsi="Century Gothic"/>
                <w:b w:val="1"/>
                <w:sz w:val="20"/>
                <w:szCs w:val="20"/>
                <w:highlight w:val="green"/>
              </w:rPr>
            </w:pPr>
            <w:r w:rsidDel="00000000" w:rsidR="00000000" w:rsidRPr="00000000">
              <w:rPr>
                <w:rtl w:val="0"/>
              </w:rPr>
            </w:r>
          </w:p>
        </w:tc>
        <w:tc>
          <w:tcPr>
            <w:vMerge w:val="continue"/>
            <w:vAlign w:val="top"/>
          </w:tcPr>
          <w:p w:rsidR="00000000" w:rsidDel="00000000" w:rsidP="00000000" w:rsidRDefault="00000000" w:rsidRPr="00000000" w14:paraId="000000E2">
            <w:pPr>
              <w:spacing w:after="0" w:before="0" w:line="240" w:lineRule="auto"/>
              <w:ind w:left="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Century Gothic" w:cs="Century Gothic" w:eastAsia="Century Gothic" w:hAnsi="Century Gothic"/>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0E4">
            <w:pPr>
              <w:spacing w:after="0" w:before="0" w:line="240" w:lineRule="auto"/>
              <w:ind w:left="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Century Gothic" w:cs="Century Gothic" w:eastAsia="Century Gothic" w:hAnsi="Century Gothic"/>
                <w:b w:val="1"/>
                <w:sz w:val="20"/>
                <w:szCs w:val="20"/>
                <w:highlight w:val="green"/>
                <w:u w:val="single"/>
              </w:rPr>
            </w:pPr>
            <w:r w:rsidDel="00000000" w:rsidR="00000000" w:rsidRPr="00000000">
              <w:rPr>
                <w:rFonts w:ascii="Century Gothic" w:cs="Century Gothic" w:eastAsia="Century Gothic" w:hAnsi="Century Gothic"/>
                <w:b w:val="1"/>
                <w:sz w:val="20"/>
                <w:szCs w:val="20"/>
                <w:highlight w:val="green"/>
                <w:u w:val="single"/>
                <w:rtl w:val="0"/>
              </w:rPr>
              <w:t xml:space="preserve">Writing to Recount</w:t>
            </w:r>
          </w:p>
          <w:p w:rsidR="00000000" w:rsidDel="00000000" w:rsidP="00000000" w:rsidRDefault="00000000" w:rsidRPr="00000000" w14:paraId="000000E6">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 (2 weeks)</w:t>
            </w:r>
          </w:p>
          <w:p w:rsidR="00000000" w:rsidDel="00000000" w:rsidP="00000000" w:rsidRDefault="00000000" w:rsidRPr="00000000" w14:paraId="000000E7">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The Dreamgiver - </w:t>
            </w:r>
          </w:p>
          <w:p w:rsidR="00000000" w:rsidDel="00000000" w:rsidP="00000000" w:rsidRDefault="00000000" w:rsidRPr="00000000" w14:paraId="000000E8">
            <w:pPr>
              <w:rPr>
                <w:rFonts w:ascii="Century Gothic" w:cs="Century Gothic" w:eastAsia="Century Gothic" w:hAnsi="Century Gothic"/>
                <w:b w:val="1"/>
                <w:sz w:val="20"/>
                <w:szCs w:val="20"/>
                <w:highlight w:val="green"/>
              </w:rPr>
            </w:pPr>
            <w:r w:rsidDel="00000000" w:rsidR="00000000" w:rsidRPr="00000000">
              <w:rPr>
                <w:rFonts w:ascii="Century Gothic" w:cs="Century Gothic" w:eastAsia="Century Gothic" w:hAnsi="Century Gothic"/>
                <w:b w:val="1"/>
                <w:sz w:val="20"/>
                <w:szCs w:val="20"/>
                <w:highlight w:val="green"/>
                <w:rtl w:val="0"/>
              </w:rPr>
              <w:t xml:space="preserve">Character Profile</w:t>
            </w:r>
          </w:p>
          <w:p w:rsidR="00000000" w:rsidDel="00000000" w:rsidP="00000000" w:rsidRDefault="00000000" w:rsidRPr="00000000" w14:paraId="000000E9">
            <w:pPr>
              <w:rPr>
                <w:rFonts w:ascii="Century Gothic" w:cs="Century Gothic" w:eastAsia="Century Gothic" w:hAnsi="Century Gothic"/>
                <w:b w:val="1"/>
                <w:sz w:val="20"/>
                <w:szCs w:val="20"/>
                <w:u w:val="single"/>
              </w:rPr>
            </w:pPr>
            <w:r w:rsidDel="00000000" w:rsidR="00000000" w:rsidRPr="00000000">
              <w:rPr>
                <w:rtl w:val="0"/>
              </w:rPr>
            </w:r>
          </w:p>
          <w:p w:rsidR="00000000" w:rsidDel="00000000" w:rsidP="00000000" w:rsidRDefault="00000000" w:rsidRPr="00000000" w14:paraId="000000EA">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Writing to entertain</w:t>
            </w:r>
          </w:p>
          <w:p w:rsidR="00000000" w:rsidDel="00000000" w:rsidP="00000000" w:rsidRDefault="00000000" w:rsidRPr="00000000" w14:paraId="000000EB">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 (2 weeks)</w:t>
            </w:r>
          </w:p>
          <w:p w:rsidR="00000000" w:rsidDel="00000000" w:rsidP="00000000" w:rsidRDefault="00000000" w:rsidRPr="00000000" w14:paraId="000000EC">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Poetry-To a Mouse. Write a kenning poem about an animal of their choice</w:t>
            </w:r>
          </w:p>
          <w:p w:rsidR="00000000" w:rsidDel="00000000" w:rsidP="00000000" w:rsidRDefault="00000000" w:rsidRPr="00000000" w14:paraId="000000E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Sound collector by Roger McGough</w:t>
            </w:r>
          </w:p>
          <w:p w:rsidR="00000000" w:rsidDel="00000000" w:rsidP="00000000" w:rsidRDefault="00000000" w:rsidRPr="00000000" w14:paraId="000000E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b w:val="1"/>
                <w:sz w:val="20"/>
                <w:szCs w:val="20"/>
                <w:shd w:fill="c9daf8" w:val="clear"/>
              </w:rPr>
            </w:pPr>
            <w:r w:rsidDel="00000000" w:rsidR="00000000" w:rsidRPr="00000000">
              <w:rPr>
                <w:rFonts w:ascii="Century Gothic" w:cs="Century Gothic" w:eastAsia="Century Gothic" w:hAnsi="Century Gothic"/>
                <w:b w:val="1"/>
                <w:sz w:val="20"/>
                <w:szCs w:val="20"/>
                <w:shd w:fill="c9daf8" w:val="clear"/>
                <w:rtl w:val="0"/>
              </w:rPr>
              <w:t xml:space="preserve">Produce a class poetry anthology  book</w:t>
            </w:r>
          </w:p>
          <w:p w:rsidR="00000000" w:rsidDel="00000000" w:rsidP="00000000" w:rsidRDefault="00000000" w:rsidRPr="00000000" w14:paraId="000000F0">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HALF TERM</w:t>
            </w: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Writing to recount</w:t>
            </w:r>
          </w:p>
          <w:p w:rsidR="00000000" w:rsidDel="00000000" w:rsidP="00000000" w:rsidRDefault="00000000" w:rsidRPr="00000000" w14:paraId="000000F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 (3 weeks)</w:t>
            </w:r>
          </w:p>
          <w:p w:rsidR="00000000" w:rsidDel="00000000" w:rsidP="00000000" w:rsidRDefault="00000000" w:rsidRPr="00000000" w14:paraId="000000F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Mousehole Cat - descriptive piece</w:t>
            </w:r>
          </w:p>
          <w:p w:rsidR="00000000" w:rsidDel="00000000" w:rsidP="00000000" w:rsidRDefault="00000000" w:rsidRPr="00000000" w14:paraId="000000F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storm writing</w:t>
            </w:r>
          </w:p>
          <w:p w:rsidR="00000000" w:rsidDel="00000000" w:rsidP="00000000" w:rsidRDefault="00000000" w:rsidRPr="00000000" w14:paraId="000000F7">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Writing to persuade</w:t>
            </w:r>
          </w:p>
          <w:p w:rsidR="00000000" w:rsidDel="00000000" w:rsidP="00000000" w:rsidRDefault="00000000" w:rsidRPr="00000000" w14:paraId="000000F8">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visit Mousehole</w:t>
            </w:r>
          </w:p>
          <w:p w:rsidR="00000000" w:rsidDel="00000000" w:rsidP="00000000" w:rsidRDefault="00000000" w:rsidRPr="00000000" w14:paraId="000000F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Guide book/Leaflet.</w:t>
            </w:r>
          </w:p>
          <w:p w:rsidR="00000000" w:rsidDel="00000000" w:rsidP="00000000" w:rsidRDefault="00000000" w:rsidRPr="00000000" w14:paraId="000000F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B">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FC">
            <w:pPr>
              <w:rPr>
                <w:rFonts w:ascii="Century Gothic" w:cs="Century Gothic" w:eastAsia="Century Gothic" w:hAnsi="Century Gothic"/>
                <w:b w:val="1"/>
                <w:sz w:val="20"/>
                <w:szCs w:val="20"/>
              </w:rPr>
            </w:pPr>
            <w:r w:rsidDel="00000000" w:rsidR="00000000" w:rsidRPr="00000000">
              <w:rPr>
                <w:rtl w:val="0"/>
              </w:rPr>
            </w:r>
          </w:p>
        </w:tc>
        <w:tc>
          <w:tcPr>
            <w:vAlign w:val="top"/>
          </w:tcPr>
          <w:p w:rsidR="00000000" w:rsidDel="00000000" w:rsidP="00000000" w:rsidRDefault="00000000" w:rsidRPr="00000000" w14:paraId="000000FD">
            <w:pPr>
              <w:spacing w:after="240" w:befor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GAPS testing (SPaG)</w:t>
            </w:r>
          </w:p>
          <w:p w:rsidR="00000000" w:rsidDel="00000000" w:rsidP="00000000" w:rsidRDefault="00000000" w:rsidRPr="00000000" w14:paraId="000000FE">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PIRA testing (Reading)</w:t>
            </w:r>
          </w:p>
          <w:p w:rsidR="00000000" w:rsidDel="00000000" w:rsidP="00000000" w:rsidRDefault="00000000" w:rsidRPr="00000000" w14:paraId="000000F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3: </w:t>
            </w:r>
          </w:p>
          <w:p w:rsidR="00000000" w:rsidDel="00000000" w:rsidP="00000000" w:rsidRDefault="00000000" w:rsidRPr="00000000" w14:paraId="0000010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0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4: Storm writing</w:t>
            </w:r>
          </w:p>
        </w:tc>
      </w:tr>
      <w:tr>
        <w:trPr>
          <w:trHeight w:val="340" w:hRule="atLeast"/>
        </w:trPr>
        <w:tc>
          <w:tcPr>
            <w:vAlign w:val="center"/>
          </w:tcPr>
          <w:p w:rsidR="00000000" w:rsidDel="00000000" w:rsidP="00000000" w:rsidRDefault="00000000" w:rsidRPr="00000000" w14:paraId="00000107">
            <w:pP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Term </w:t>
            </w:r>
            <w:r w:rsidDel="00000000" w:rsidR="00000000" w:rsidRPr="00000000">
              <w:rPr>
                <w:rFonts w:ascii="Century Gothic" w:cs="Century Gothic" w:eastAsia="Century Gothic" w:hAnsi="Century Gothic"/>
                <w:sz w:val="20"/>
                <w:szCs w:val="20"/>
                <w:rtl w:val="0"/>
              </w:rPr>
              <w:t xml:space="preserve">3</w:t>
            </w:r>
            <w:r w:rsidDel="00000000" w:rsidR="00000000" w:rsidRPr="00000000">
              <w:rPr>
                <w:rtl w:val="0"/>
              </w:rPr>
            </w:r>
          </w:p>
          <w:p w:rsidR="00000000" w:rsidDel="00000000" w:rsidP="00000000" w:rsidRDefault="00000000" w:rsidRPr="00000000" w14:paraId="00000108">
            <w:pPr>
              <w:rPr>
                <w:rFonts w:ascii="Century Gothic" w:cs="Century Gothic" w:eastAsia="Century Gothic" w:hAnsi="Century Gothic"/>
                <w:b w:val="1"/>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Topic: </w:t>
            </w:r>
            <w:r w:rsidDel="00000000" w:rsidR="00000000" w:rsidRPr="00000000">
              <w:rPr>
                <w:rFonts w:ascii="Century Gothic" w:cs="Century Gothic" w:eastAsia="Century Gothic" w:hAnsi="Century Gothic"/>
                <w:b w:val="1"/>
                <w:sz w:val="20"/>
                <w:szCs w:val="20"/>
                <w:vertAlign w:val="baseline"/>
                <w:rtl w:val="0"/>
              </w:rPr>
              <w:t xml:space="preserve">Ancient Egypt</w:t>
            </w:r>
          </w:p>
          <w:p w:rsidR="00000000" w:rsidDel="00000000" w:rsidP="00000000" w:rsidRDefault="00000000" w:rsidRPr="00000000" w14:paraId="00000109">
            <w:pPr>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10A">
            <w:pPr>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10B">
            <w:pPr>
              <w:rPr>
                <w:rFonts w:ascii="Century Gothic" w:cs="Century Gothic" w:eastAsia="Century Gothic" w:hAnsi="Century Gothic"/>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0C">
            <w:pPr>
              <w:spacing w:after="0" w:before="0" w:line="240" w:lineRule="auto"/>
              <w:ind w:left="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10D">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Texts: Whole class</w:t>
            </w:r>
          </w:p>
          <w:p w:rsidR="00000000" w:rsidDel="00000000" w:rsidP="00000000" w:rsidRDefault="00000000" w:rsidRPr="00000000" w14:paraId="0000010E">
            <w:pPr>
              <w:rPr>
                <w:rFonts w:ascii="Century Gothic" w:cs="Century Gothic" w:eastAsia="Century Gothic" w:hAnsi="Century Gothic"/>
                <w:b w:val="1"/>
                <w:sz w:val="20"/>
                <w:szCs w:val="20"/>
                <w:u w:val="single"/>
                <w:shd w:fill="ead1dc" w:val="clear"/>
              </w:rPr>
            </w:pPr>
            <w:r w:rsidDel="00000000" w:rsidR="00000000" w:rsidRPr="00000000">
              <w:rPr>
                <w:rtl w:val="0"/>
              </w:rPr>
            </w:r>
          </w:p>
          <w:p w:rsidR="00000000" w:rsidDel="00000000" w:rsidP="00000000" w:rsidRDefault="00000000" w:rsidRPr="00000000" w14:paraId="0000010F">
            <w:pPr>
              <w:rPr>
                <w:rFonts w:ascii="Century Gothic" w:cs="Century Gothic" w:eastAsia="Century Gothic" w:hAnsi="Century Gothic"/>
                <w:b w:val="1"/>
                <w:sz w:val="20"/>
                <w:szCs w:val="20"/>
                <w:u w:val="single"/>
                <w:shd w:fill="ead1dc" w:val="clear"/>
              </w:rPr>
            </w:pPr>
            <w:r w:rsidDel="00000000" w:rsidR="00000000" w:rsidRPr="00000000">
              <w:rPr>
                <w:rFonts w:ascii="Century Gothic" w:cs="Century Gothic" w:eastAsia="Century Gothic" w:hAnsi="Century Gothic"/>
                <w:b w:val="1"/>
                <w:sz w:val="20"/>
                <w:szCs w:val="20"/>
                <w:u w:val="single"/>
                <w:shd w:fill="ead1dc" w:val="clear"/>
                <w:rtl w:val="0"/>
              </w:rPr>
              <w:t xml:space="preserve">Ariki and the Giant Shark</w:t>
            </w:r>
          </w:p>
          <w:p w:rsidR="00000000" w:rsidDel="00000000" w:rsidP="00000000" w:rsidRDefault="00000000" w:rsidRPr="00000000" w14:paraId="00000110">
            <w:pPr>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111">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Egyption Cinderella - Fiction</w:t>
            </w:r>
          </w:p>
          <w:p w:rsidR="00000000" w:rsidDel="00000000" w:rsidP="00000000" w:rsidRDefault="00000000" w:rsidRPr="00000000" w14:paraId="00000112">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3">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15">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Casting the Gods Adrift-Fiction</w:t>
            </w:r>
          </w:p>
        </w:tc>
        <w:tc>
          <w:tcPr>
            <w:vAlign w:val="top"/>
          </w:tcPr>
          <w:p w:rsidR="00000000" w:rsidDel="00000000" w:rsidP="00000000" w:rsidRDefault="00000000" w:rsidRPr="00000000" w14:paraId="00000116">
            <w:pPr>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Century Gothic" w:cs="Century Gothic" w:eastAsia="Century Gothic" w:hAnsi="Century Gothic"/>
                <w:sz w:val="20"/>
                <w:szCs w:val="20"/>
                <w:vertAlign w:val="baseline"/>
              </w:rPr>
            </w:pPr>
            <w:r w:rsidDel="00000000" w:rsidR="00000000" w:rsidRPr="00000000">
              <w:rPr>
                <w:rtl w:val="0"/>
              </w:rPr>
            </w:r>
          </w:p>
        </w:tc>
        <w:tc>
          <w:tcPr>
            <w:vMerge w:val="continue"/>
            <w:vAlign w:val="top"/>
          </w:tcPr>
          <w:p w:rsidR="00000000" w:rsidDel="00000000" w:rsidP="00000000" w:rsidRDefault="00000000" w:rsidRPr="00000000" w14:paraId="00000118">
            <w:pPr>
              <w:spacing w:after="0" w:before="0" w:line="240" w:lineRule="auto"/>
              <w:ind w:left="0" w:firstLine="0"/>
              <w:rPr>
                <w:rFonts w:ascii="Century Gothic" w:cs="Century Gothic" w:eastAsia="Century Gothic" w:hAnsi="Century Gothic"/>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Writing to entertain (2 weeks)</w:t>
            </w:r>
            <w:r w:rsidDel="00000000" w:rsidR="00000000" w:rsidRPr="00000000">
              <w:rPr>
                <w:rtl w:val="0"/>
              </w:rPr>
            </w:r>
          </w:p>
          <w:p w:rsidR="00000000" w:rsidDel="00000000" w:rsidP="00000000" w:rsidRDefault="00000000" w:rsidRPr="00000000" w14:paraId="0000011A">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George and dragon (Performance Poetry)</w:t>
            </w:r>
          </w:p>
          <w:p w:rsidR="00000000" w:rsidDel="00000000" w:rsidP="00000000" w:rsidRDefault="00000000" w:rsidRPr="00000000" w14:paraId="0000011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Comic strip</w:t>
            </w:r>
          </w:p>
          <w:p w:rsidR="00000000" w:rsidDel="00000000" w:rsidP="00000000" w:rsidRDefault="00000000" w:rsidRPr="00000000" w14:paraId="0000011C">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1D">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Writing to entertain</w:t>
            </w:r>
          </w:p>
          <w:p w:rsidR="00000000" w:rsidDel="00000000" w:rsidP="00000000" w:rsidRDefault="00000000" w:rsidRPr="00000000" w14:paraId="0000011E">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Fairy tale</w:t>
            </w:r>
          </w:p>
          <w:p w:rsidR="00000000" w:rsidDel="00000000" w:rsidP="00000000" w:rsidRDefault="00000000" w:rsidRPr="00000000" w14:paraId="0000011F">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Cinderella around the world</w:t>
            </w:r>
          </w:p>
          <w:p w:rsidR="00000000" w:rsidDel="00000000" w:rsidP="00000000" w:rsidRDefault="00000000" w:rsidRPr="00000000" w14:paraId="00000120">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1">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2">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3">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Writing to explain</w:t>
            </w:r>
          </w:p>
          <w:p w:rsidR="00000000" w:rsidDel="00000000" w:rsidP="00000000" w:rsidRDefault="00000000" w:rsidRPr="00000000" w14:paraId="00000124">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u w:val="single"/>
                <w:rtl w:val="0"/>
              </w:rPr>
              <w:t xml:space="preserve"> (2 weeks)</w:t>
            </w: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Mummification</w:t>
            </w:r>
          </w:p>
          <w:p w:rsidR="00000000" w:rsidDel="00000000" w:rsidP="00000000" w:rsidRDefault="00000000" w:rsidRPr="00000000" w14:paraId="00000126">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7">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Tadeo Jones</w:t>
            </w:r>
          </w:p>
          <w:p w:rsidR="00000000" w:rsidDel="00000000" w:rsidP="00000000" w:rsidRDefault="00000000" w:rsidRPr="00000000" w14:paraId="00000128">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Suspense writing</w:t>
            </w:r>
          </w:p>
          <w:p w:rsidR="00000000" w:rsidDel="00000000" w:rsidP="00000000" w:rsidRDefault="00000000" w:rsidRPr="00000000" w14:paraId="00000129">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A">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Egyptian Myths.</w:t>
            </w:r>
          </w:p>
          <w:p w:rsidR="00000000" w:rsidDel="00000000" w:rsidP="00000000" w:rsidRDefault="00000000" w:rsidRPr="00000000" w14:paraId="0000012C">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D">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Diary of casting the Gods adrift.</w:t>
            </w:r>
          </w:p>
          <w:p w:rsidR="00000000" w:rsidDel="00000000" w:rsidP="00000000" w:rsidRDefault="00000000" w:rsidRPr="00000000" w14:paraId="0000012E">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2F">
            <w:pPr>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130">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Information page about River Nile and farming</w:t>
            </w:r>
          </w:p>
          <w:p w:rsidR="00000000" w:rsidDel="00000000" w:rsidP="00000000" w:rsidRDefault="00000000" w:rsidRPr="00000000" w14:paraId="00000131">
            <w:pPr>
              <w:rPr>
                <w:rFonts w:ascii="Century Gothic" w:cs="Century Gothic" w:eastAsia="Century Gothic" w:hAnsi="Century Gothic"/>
                <w:b w:val="1"/>
                <w:sz w:val="20"/>
                <w:szCs w:val="20"/>
              </w:rPr>
            </w:pPr>
            <w:r w:rsidDel="00000000" w:rsidR="00000000" w:rsidRPr="00000000">
              <w:rPr>
                <w:rtl w:val="0"/>
              </w:rPr>
            </w:r>
          </w:p>
        </w:tc>
        <w:tc>
          <w:tcPr>
            <w:vAlign w:val="top"/>
          </w:tcPr>
          <w:p w:rsidR="00000000" w:rsidDel="00000000" w:rsidP="00000000" w:rsidRDefault="00000000" w:rsidRPr="00000000" w14:paraId="00000132">
            <w:pPr>
              <w:spacing w:after="240" w:befor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GAPS testing (SPaG)</w:t>
            </w:r>
          </w:p>
          <w:p w:rsidR="00000000" w:rsidDel="00000000" w:rsidP="00000000" w:rsidRDefault="00000000" w:rsidRPr="00000000" w14:paraId="00000133">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PIRA testing (Reading)</w:t>
            </w:r>
          </w:p>
          <w:p w:rsidR="00000000" w:rsidDel="00000000" w:rsidP="00000000" w:rsidRDefault="00000000" w:rsidRPr="00000000" w14:paraId="00000134">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5">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6">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5: Fairy tale</w:t>
            </w:r>
          </w:p>
          <w:p w:rsidR="00000000" w:rsidDel="00000000" w:rsidP="00000000" w:rsidRDefault="00000000" w:rsidRPr="00000000" w14:paraId="00000137">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8">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139">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ASSESSMENT TASK 6: Diary</w:t>
            </w:r>
          </w:p>
        </w:tc>
      </w:tr>
    </w:tbl>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entury Gothic" w:cs="Century Gothic" w:eastAsia="Century Gothic" w:hAnsi="Century Gothic"/>
          <w:i w:val="1"/>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pgSz w:h="16840" w:w="23820"/>
      <w:pgMar w:bottom="1134" w:top="1134" w:left="1134" w:right="2552" w:header="709" w:footer="14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Georgia"/>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4317.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17"/>
      <w:tblGridChange w:id="0">
        <w:tblGrid>
          <w:gridCol w:w="14317"/>
        </w:tblGrid>
      </w:tblGridChange>
    </w:tblGrid>
    <w:tr>
      <w:tc>
        <w:tcPr>
          <w:tcBorders>
            <w:top w:color="a59c87"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a59c87"/>
              <w:sz w:val="17"/>
              <w:szCs w:val="17"/>
              <w:u w:val="none"/>
              <w:shd w:fill="auto" w:val="clear"/>
              <w:vertAlign w:val="baseline"/>
            </w:rPr>
          </w:pPr>
          <w:r w:rsidDel="00000000" w:rsidR="00000000" w:rsidRPr="00000000">
            <w:rPr>
              <w:rFonts w:ascii="Arial" w:cs="Arial" w:eastAsia="Arial" w:hAnsi="Arial"/>
              <w:b w:val="1"/>
              <w:i w:val="0"/>
              <w:smallCaps w:val="0"/>
              <w:strike w:val="0"/>
              <w:color w:val="a59c87"/>
              <w:sz w:val="17"/>
              <w:szCs w:val="17"/>
              <w:u w:val="none"/>
              <w:shd w:fill="auto" w:val="clear"/>
              <w:vertAlign w:val="baseline"/>
              <w:rtl w:val="0"/>
            </w:rPr>
            <w:t xml:space="preserve">©</w:t>
          </w:r>
          <w:r w:rsidDel="00000000" w:rsidR="00000000" w:rsidRPr="00000000">
            <w:rPr>
              <w:rFonts w:ascii="Arial" w:cs="Arial" w:eastAsia="Arial" w:hAnsi="Arial"/>
              <w:b w:val="0"/>
              <w:i w:val="0"/>
              <w:smallCaps w:val="0"/>
              <w:strike w:val="0"/>
              <w:color w:val="a59c87"/>
              <w:sz w:val="17"/>
              <w:szCs w:val="17"/>
              <w:u w:val="none"/>
              <w:shd w:fill="auto" w:val="clear"/>
              <w:vertAlign w:val="baseline"/>
              <w:rtl w:val="0"/>
            </w:rPr>
            <w:t xml:space="preserve"> The Key Support Services Limited. Full article on </w:t>
          </w:r>
          <w:hyperlink r:id="rId1">
            <w:r w:rsidDel="00000000" w:rsidR="00000000" w:rsidRPr="00000000">
              <w:rPr>
                <w:rFonts w:ascii="Arial" w:cs="Arial" w:eastAsia="Arial" w:hAnsi="Arial"/>
                <w:b w:val="1"/>
                <w:i w:val="0"/>
                <w:smallCaps w:val="0"/>
                <w:strike w:val="0"/>
                <w:color w:val="a59c87"/>
                <w:sz w:val="17"/>
                <w:szCs w:val="17"/>
                <w:u w:val="none"/>
                <w:shd w:fill="auto" w:val="clear"/>
                <w:vertAlign w:val="baseline"/>
                <w:rtl w:val="0"/>
              </w:rPr>
              <w:t xml:space="preserve">https://schoolleaders.thekeysupport.com</w:t>
            </w:r>
          </w:hyperlink>
          <w:r w:rsidDel="00000000" w:rsidR="00000000" w:rsidRPr="00000000">
            <w:rPr>
              <w:rtl w:val="0"/>
            </w:rPr>
          </w:r>
        </w:p>
      </w:tc>
    </w:tr>
  </w:tbl>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436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366"/>
      <w:tblGridChange w:id="0">
        <w:tblGrid>
          <w:gridCol w:w="14366"/>
        </w:tblGrid>
      </w:tblGridChange>
    </w:tblGrid>
    <w:tr>
      <w:trPr>
        <w:trHeight w:val="1400" w:hRule="atLeast"/>
      </w:trPr>
      <w:tc>
        <w:tcPr>
          <w:tcBorders>
            <w:top w:color="a59c87" w:space="0" w:sz="4" w:val="single"/>
            <w:left w:color="000000" w:space="0" w:sz="0" w:val="nil"/>
            <w:bottom w:color="000000" w:space="0" w:sz="0" w:val="nil"/>
            <w:right w:color="000000" w:space="0" w:sz="0" w:val="nil"/>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a59c87"/>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a59c87"/>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114300" distR="114300">
          <wp:extent cx="1372870" cy="473710"/>
          <wp:effectExtent b="0" l="0" r="0" t="0"/>
          <wp:docPr descr="Macintosh HD:Users:KieronParadine:Desktop:the-key-sl-logo-keydocs.png" id="1" name="image1.png"/>
          <a:graphic>
            <a:graphicData uri="http://schemas.openxmlformats.org/drawingml/2006/picture">
              <pic:pic>
                <pic:nvPicPr>
                  <pic:cNvPr descr="Macintosh HD:Users:KieronParadine:Desktop:the-key-sl-logo-keydocs.png" id="0" name="image1.png"/>
                  <pic:cNvPicPr preferRelativeResize="0"/>
                </pic:nvPicPr>
                <pic:blipFill>
                  <a:blip r:embed="rId1"/>
                  <a:srcRect b="0" l="0" r="0" t="0"/>
                  <a:stretch>
                    <a:fillRect/>
                  </a:stretch>
                </pic:blipFill>
                <pic:spPr>
                  <a:xfrm>
                    <a:off x="0" y="0"/>
                    <a:ext cx="1372870" cy="473710"/>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HERON WAY PRIMARY SCHOOL LONG TERM PLANNER - ENGLISH</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hyperlink r:id="rId1">
      <w:r w:rsidDel="00000000" w:rsidR="00000000" w:rsidRPr="00000000">
        <w:rPr>
          <w:rFonts w:ascii="Verdana" w:cs="Verdana" w:eastAsia="Verdana" w:hAnsi="Verdana"/>
          <w:color w:val="1155cc"/>
          <w:sz w:val="20"/>
          <w:szCs w:val="20"/>
          <w:u w:val="single"/>
          <w:rtl w:val="0"/>
        </w:rPr>
        <w:t xml:space="preserve">https://drive.google.com/drive/folders/1BwKMXn9DYpoYnm_rcWxwLqgNHzRWJ_VI</w:t>
      </w:r>
    </w:hyperlink>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00" w:line="276" w:lineRule="auto"/>
    </w:pPr>
    <w:rPr>
      <w:rFonts w:ascii="Arial" w:cs="Arial" w:eastAsia="Arial" w:hAnsi="Arial"/>
      <w:color w:val="0085cf"/>
      <w:sz w:val="36"/>
      <w:szCs w:val="3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2.0" w:type="dxa"/>
        <w:left w:w="0.0" w:type="dxa"/>
        <w:bottom w:w="0.0" w:type="dxa"/>
        <w:right w:w="0.0" w:type="dxa"/>
      </w:tblCellMar>
    </w:tblPr>
  </w:style>
  <w:style w:type="table" w:styleId="Table2">
    <w:basedOn w:val="TableNormal"/>
    <w:tblPr>
      <w:tblStyleRowBandSize w:val="1"/>
      <w:tblStyleColBandSize w:val="1"/>
      <w:tblCellMar>
        <w:top w:w="142.0" w:type="dxa"/>
        <w:left w:w="0.0" w:type="dxa"/>
        <w:bottom w:w="0.0" w:type="dxa"/>
        <w:right w:w="0.0" w:type="dxa"/>
      </w:tblCellMar>
    </w:tblPr>
  </w:style>
  <w:style w:type="table" w:styleId="Table3">
    <w:basedOn w:val="TableNormal"/>
    <w:tblPr>
      <w:tblStyleRowBandSize w:val="1"/>
      <w:tblStyleColBandSize w:val="1"/>
      <w:tblCellMar>
        <w:top w:w="142.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drive.google.com/drive/folders/1BwKMXn9DYpoYnm_rcWxwLqgNHzRWJ_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