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21552.000000000004"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3396004700353"/>
        <w:gridCol w:w="1967.2486150747022"/>
        <w:gridCol w:w="2058.6013093839183"/>
        <w:gridCol w:w="2058.6013093839183"/>
        <w:gridCol w:w="2058.6013093839183"/>
        <w:gridCol w:w="2058.6013093839183"/>
        <w:gridCol w:w="2058.6013093839183"/>
        <w:gridCol w:w="2058.6013093839183"/>
        <w:gridCol w:w="2058.6013093839183"/>
        <w:gridCol w:w="2058.6013093839183"/>
        <w:gridCol w:w="2058.6013093839183"/>
        <w:tblGridChange w:id="0">
          <w:tblGrid>
            <w:gridCol w:w="1057.3396004700353"/>
            <w:gridCol w:w="1967.2486150747022"/>
            <w:gridCol w:w="2058.6013093839183"/>
            <w:gridCol w:w="2058.6013093839183"/>
            <w:gridCol w:w="2058.6013093839183"/>
            <w:gridCol w:w="2058.6013093839183"/>
            <w:gridCol w:w="2058.6013093839183"/>
            <w:gridCol w:w="2058.6013093839183"/>
            <w:gridCol w:w="2058.6013093839183"/>
            <w:gridCol w:w="2058.6013093839183"/>
            <w:gridCol w:w="2058.6013093839183"/>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Week</w:t>
            </w:r>
          </w:p>
        </w:tc>
        <w:tc>
          <w:tcPr>
            <w:tcBorders>
              <w:top w:color="000000" w:space="0" w:sz="8" w:val="single"/>
              <w:left w:color="000000" w:space="0" w:sz="8" w:val="single"/>
              <w:bottom w:color="000000" w:space="0" w:sz="8" w:val="single"/>
              <w:right w:color="000000" w:space="0" w:sz="8" w:val="single"/>
            </w:tcBorders>
            <w:shd w:fill="fdeada"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SCIENCE</w:t>
            </w:r>
          </w:p>
        </w:tc>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COMPUTING</w:t>
            </w:r>
          </w:p>
        </w:tc>
        <w:tc>
          <w:tcPr>
            <w:tcBorders>
              <w:top w:color="000000" w:space="0" w:sz="8" w:val="single"/>
              <w:left w:color="000000" w:space="0" w:sz="8" w:val="single"/>
              <w:bottom w:color="000000" w:space="0" w:sz="8" w:val="single"/>
              <w:right w:color="000000" w:space="0" w:sz="8" w:val="single"/>
            </w:tcBorders>
            <w:shd w:fill="e5dfec"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HISTORY</w:t>
            </w:r>
          </w:p>
        </w:tc>
        <w:tc>
          <w:tcPr>
            <w:tcBorders>
              <w:top w:color="000000" w:space="0" w:sz="8" w:val="single"/>
              <w:left w:color="000000" w:space="0" w:sz="8" w:val="single"/>
              <w:bottom w:color="000000" w:space="0" w:sz="8" w:val="single"/>
              <w:right w:color="000000" w:space="0" w:sz="8" w:val="single"/>
            </w:tcBorders>
            <w:shd w:fill="ebf1dd"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GEOGRAPHY</w:t>
            </w:r>
          </w:p>
        </w:tc>
        <w:tc>
          <w:tcPr>
            <w:tcBorders>
              <w:top w:color="000000" w:space="0" w:sz="8" w:val="single"/>
              <w:left w:color="000000" w:space="0" w:sz="8" w:val="single"/>
              <w:bottom w:color="000000" w:space="0" w:sz="8" w:val="single"/>
              <w:right w:color="000000" w:space="0" w:sz="8" w:val="single"/>
            </w:tcBorders>
            <w:shd w:fill="f2dcdb"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ART AND DESIGN</w:t>
            </w:r>
          </w:p>
        </w:tc>
        <w:tc>
          <w:tcPr>
            <w:tcBorders>
              <w:top w:color="000000" w:space="0" w:sz="8" w:val="single"/>
              <w:left w:color="000000" w:space="0" w:sz="8" w:val="single"/>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MUSIC</w:t>
            </w:r>
          </w:p>
        </w:tc>
        <w:tc>
          <w:tcPr>
            <w:tcBorders>
              <w:top w:color="000000" w:space="0" w:sz="8" w:val="single"/>
              <w:left w:color="000000" w:space="0" w:sz="8" w:val="single"/>
              <w:bottom w:color="000000" w:space="0" w:sz="8" w:val="single"/>
              <w:right w:color="000000" w:space="0" w:sz="8" w:val="single"/>
            </w:tcBorders>
            <w:shd w:fill="c6d9f1" w:val="clear"/>
          </w:tcPr>
          <w:p w:rsidR="00000000" w:rsidDel="00000000" w:rsidP="00000000" w:rsidRDefault="00000000" w:rsidRPr="00000000" w14:paraId="0000000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PSHCE</w:t>
            </w:r>
          </w:p>
        </w:tc>
        <w:tc>
          <w:tcPr>
            <w:tcBorders>
              <w:top w:color="000000" w:space="0" w:sz="8" w:val="single"/>
              <w:left w:color="000000" w:space="0" w:sz="8" w:val="single"/>
              <w:bottom w:color="000000" w:space="0" w:sz="8" w:val="single"/>
              <w:right w:color="000000" w:space="0" w:sz="8" w:val="single"/>
            </w:tcBorders>
            <w:shd w:fill="ddd9c4" w:val="clear"/>
          </w:tcPr>
          <w:p w:rsidR="00000000" w:rsidDel="00000000" w:rsidP="00000000" w:rsidRDefault="00000000" w:rsidRPr="00000000" w14:paraId="0000000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PE</w:t>
            </w:r>
          </w:p>
        </w:tc>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0B">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0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RE</w:t>
            </w:r>
          </w:p>
        </w:tc>
      </w:tr>
      <w:tr>
        <w:trPr>
          <w:trHeight w:val="4880" w:hRule="atLeast"/>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0D">
            <w:pPr>
              <w:jc w:val="left"/>
              <w:rPr>
                <w:sz w:val="20"/>
                <w:szCs w:val="20"/>
              </w:rPr>
            </w:pPr>
            <w:r w:rsidDel="00000000" w:rsidR="00000000" w:rsidRPr="00000000">
              <w:rPr>
                <w:sz w:val="20"/>
                <w:szCs w:val="20"/>
                <w:rtl w:val="0"/>
              </w:rPr>
              <w:t xml:space="preserve">Autumn 1 Topic:</w:t>
            </w:r>
          </w:p>
          <w:p w:rsidR="00000000" w:rsidDel="00000000" w:rsidP="00000000" w:rsidRDefault="00000000" w:rsidRPr="00000000" w14:paraId="0000000E">
            <w:pPr>
              <w:jc w:val="left"/>
              <w:rPr>
                <w:sz w:val="20"/>
                <w:szCs w:val="20"/>
              </w:rPr>
            </w:pPr>
            <w:r w:rsidDel="00000000" w:rsidR="00000000" w:rsidRPr="00000000">
              <w:rPr>
                <w:sz w:val="20"/>
                <w:szCs w:val="20"/>
                <w:rtl w:val="0"/>
              </w:rPr>
              <w:t xml:space="preserve">South America </w:t>
            </w:r>
          </w:p>
          <w:p w:rsidR="00000000" w:rsidDel="00000000" w:rsidP="00000000" w:rsidRDefault="00000000" w:rsidRPr="00000000" w14:paraId="0000000F">
            <w:pPr>
              <w:jc w:val="center"/>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jc w:val="cente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ind w:left="0" w:firstLine="0"/>
              <w:rPr>
                <w:b w:val="1"/>
                <w:sz w:val="20"/>
                <w:szCs w:val="20"/>
                <w:highlight w:val="white"/>
              </w:rPr>
            </w:pPr>
            <w:r w:rsidDel="00000000" w:rsidR="00000000" w:rsidRPr="00000000">
              <w:rPr>
                <w:b w:val="1"/>
                <w:sz w:val="20"/>
                <w:szCs w:val="20"/>
                <w:highlight w:val="white"/>
                <w:rtl w:val="0"/>
              </w:rPr>
              <w:t xml:space="preserve">Life Cycles:</w:t>
            </w:r>
          </w:p>
          <w:p w:rsidR="00000000" w:rsidDel="00000000" w:rsidP="00000000" w:rsidRDefault="00000000" w:rsidRPr="00000000" w14:paraId="00000012">
            <w:pPr>
              <w:widowControl w:val="0"/>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240" w:lineRule="auto"/>
              <w:ind w:left="0" w:firstLine="0"/>
              <w:rPr>
                <w:sz w:val="20"/>
                <w:szCs w:val="20"/>
                <w:highlight w:val="white"/>
              </w:rPr>
            </w:pPr>
            <w:r w:rsidDel="00000000" w:rsidR="00000000" w:rsidRPr="00000000">
              <w:rPr>
                <w:sz w:val="20"/>
                <w:szCs w:val="20"/>
                <w:highlight w:val="white"/>
                <w:rtl w:val="0"/>
              </w:rPr>
              <w:t xml:space="preserve">Describe the differences in the life cycles of a mammal, an amphibian, an insect and a bird</w:t>
            </w:r>
          </w:p>
          <w:p w:rsidR="00000000" w:rsidDel="00000000" w:rsidP="00000000" w:rsidRDefault="00000000" w:rsidRPr="00000000" w14:paraId="00000014">
            <w:pPr>
              <w:widowControl w:val="0"/>
              <w:spacing w:line="240" w:lineRule="auto"/>
              <w:ind w:left="0" w:firstLine="0"/>
              <w:rPr>
                <w:sz w:val="20"/>
                <w:szCs w:val="20"/>
                <w:highlight w:val="white"/>
              </w:rPr>
            </w:pPr>
            <w:r w:rsidDel="00000000" w:rsidR="00000000" w:rsidRPr="00000000">
              <w:rPr>
                <w:sz w:val="20"/>
                <w:szCs w:val="20"/>
                <w:highlight w:val="white"/>
                <w:rtl w:val="0"/>
              </w:rPr>
              <w:t xml:space="preserve">(Link to South America with choice of creature)</w:t>
            </w:r>
          </w:p>
          <w:p w:rsidR="00000000" w:rsidDel="00000000" w:rsidP="00000000" w:rsidRDefault="00000000" w:rsidRPr="00000000" w14:paraId="00000015">
            <w:pPr>
              <w:widowControl w:val="0"/>
              <w:spacing w:line="240" w:lineRule="auto"/>
              <w:ind w:left="270" w:hanging="270"/>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numPr>
                <w:ilvl w:val="0"/>
                <w:numId w:val="6"/>
              </w:numPr>
              <w:ind w:left="720" w:hanging="360"/>
              <w:rPr>
                <w:sz w:val="20"/>
                <w:szCs w:val="20"/>
              </w:rPr>
            </w:pPr>
            <w:r w:rsidDel="00000000" w:rsidR="00000000" w:rsidRPr="00000000">
              <w:rPr>
                <w:sz w:val="20"/>
                <w:szCs w:val="20"/>
                <w:rtl w:val="0"/>
              </w:rPr>
              <w:t xml:space="preserve">Internet safety  cyber cafe.</w:t>
            </w:r>
          </w:p>
          <w:p w:rsidR="00000000" w:rsidDel="00000000" w:rsidP="00000000" w:rsidRDefault="00000000" w:rsidRPr="00000000" w14:paraId="0000001A">
            <w:pPr>
              <w:numPr>
                <w:ilvl w:val="0"/>
                <w:numId w:val="6"/>
              </w:numPr>
              <w:ind w:left="720" w:hanging="360"/>
              <w:rPr>
                <w:sz w:val="20"/>
                <w:szCs w:val="20"/>
              </w:rPr>
            </w:pPr>
            <w:r w:rsidDel="00000000" w:rsidR="00000000" w:rsidRPr="00000000">
              <w:rPr>
                <w:sz w:val="20"/>
                <w:szCs w:val="20"/>
                <w:rtl w:val="0"/>
              </w:rPr>
              <w:t xml:space="preserve">Google classroom.</w:t>
            </w:r>
          </w:p>
          <w:p w:rsidR="00000000" w:rsidDel="00000000" w:rsidP="00000000" w:rsidRDefault="00000000" w:rsidRPr="00000000" w14:paraId="0000001B">
            <w:pPr>
              <w:numPr>
                <w:ilvl w:val="0"/>
                <w:numId w:val="6"/>
              </w:numPr>
              <w:ind w:left="720" w:hanging="360"/>
              <w:rPr>
                <w:sz w:val="20"/>
                <w:szCs w:val="20"/>
              </w:rPr>
            </w:pPr>
            <w:r w:rsidDel="00000000" w:rsidR="00000000" w:rsidRPr="00000000">
              <w:rPr>
                <w:sz w:val="20"/>
                <w:szCs w:val="20"/>
                <w:rtl w:val="0"/>
              </w:rPr>
              <w:t xml:space="preserve">Use of hyperlinks in a Powerpoint.</w:t>
            </w:r>
          </w:p>
          <w:p w:rsidR="00000000" w:rsidDel="00000000" w:rsidP="00000000" w:rsidRDefault="00000000" w:rsidRPr="00000000" w14:paraId="0000001C">
            <w:pPr>
              <w:numPr>
                <w:ilvl w:val="0"/>
                <w:numId w:val="6"/>
              </w:numPr>
              <w:ind w:left="720" w:hanging="360"/>
              <w:rPr>
                <w:sz w:val="20"/>
                <w:szCs w:val="20"/>
              </w:rPr>
            </w:pPr>
            <w:r w:rsidDel="00000000" w:rsidR="00000000" w:rsidRPr="00000000">
              <w:rPr>
                <w:sz w:val="20"/>
                <w:szCs w:val="20"/>
                <w:rtl w:val="0"/>
              </w:rPr>
              <w:t xml:space="preserve">Flowol intro.</w:t>
            </w:r>
          </w:p>
          <w:p w:rsidR="00000000" w:rsidDel="00000000" w:rsidP="00000000" w:rsidRDefault="00000000" w:rsidRPr="00000000" w14:paraId="0000001D">
            <w:pPr>
              <w:numPr>
                <w:ilvl w:val="0"/>
                <w:numId w:val="6"/>
              </w:numPr>
              <w:ind w:left="720" w:hanging="360"/>
              <w:rPr>
                <w:sz w:val="20"/>
                <w:szCs w:val="20"/>
              </w:rPr>
            </w:pPr>
            <w:r w:rsidDel="00000000" w:rsidR="00000000" w:rsidRPr="00000000">
              <w:rPr>
                <w:sz w:val="20"/>
                <w:szCs w:val="20"/>
                <w:rtl w:val="0"/>
              </w:rPr>
              <w:t xml:space="preserve">Networking.</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sz w:val="20"/>
                <w:szCs w:val="20"/>
              </w:rPr>
            </w:pPr>
            <w:bookmarkStart w:colFirst="0" w:colLast="0" w:name="_heading=h.gjdgxs" w:id="0"/>
            <w:bookmarkEnd w:id="0"/>
            <w:r w:rsidDel="00000000" w:rsidR="00000000" w:rsidRPr="00000000">
              <w:rPr>
                <w:b w:val="1"/>
                <w:sz w:val="20"/>
                <w:szCs w:val="20"/>
                <w:rtl w:val="0"/>
              </w:rPr>
              <w:t xml:space="preserve">Mayan Civilization</w:t>
            </w:r>
          </w:p>
          <w:p w:rsidR="00000000" w:rsidDel="00000000" w:rsidP="00000000" w:rsidRDefault="00000000" w:rsidRPr="00000000" w14:paraId="0000001F">
            <w:pPr>
              <w:widowControl w:val="0"/>
              <w:spacing w:line="240" w:lineRule="auto"/>
              <w:rPr>
                <w:b w:val="1"/>
                <w:sz w:val="20"/>
                <w:szCs w:val="20"/>
              </w:rPr>
            </w:pPr>
            <w:bookmarkStart w:colFirst="0" w:colLast="0" w:name="_heading=h.qm4nasb9qru" w:id="1"/>
            <w:bookmarkEnd w:id="1"/>
            <w:r w:rsidDel="00000000" w:rsidR="00000000" w:rsidRPr="00000000">
              <w:rPr>
                <w:b w:val="1"/>
                <w:sz w:val="20"/>
                <w:szCs w:val="20"/>
                <w:rtl w:val="0"/>
              </w:rPr>
              <w:t xml:space="preserve">(c.AD 900):</w:t>
            </w:r>
          </w:p>
          <w:p w:rsidR="00000000" w:rsidDel="00000000" w:rsidP="00000000" w:rsidRDefault="00000000" w:rsidRPr="00000000" w14:paraId="00000020">
            <w:pPr>
              <w:widowControl w:val="0"/>
              <w:spacing w:line="240" w:lineRule="auto"/>
              <w:rPr>
                <w:sz w:val="20"/>
                <w:szCs w:val="20"/>
              </w:rPr>
            </w:pPr>
            <w:bookmarkStart w:colFirst="0" w:colLast="0" w:name="_heading=h.9w74hjkzj9og" w:id="2"/>
            <w:bookmarkEnd w:id="2"/>
            <w:r w:rsidDel="00000000" w:rsidR="00000000" w:rsidRPr="00000000">
              <w:rPr>
                <w:sz w:val="20"/>
                <w:szCs w:val="20"/>
                <w:rtl w:val="0"/>
              </w:rPr>
              <w:t xml:space="preserve">A non-European society that provides contrasts with British history</w:t>
            </w:r>
          </w:p>
          <w:p w:rsidR="00000000" w:rsidDel="00000000" w:rsidP="00000000" w:rsidRDefault="00000000" w:rsidRPr="00000000" w14:paraId="00000021">
            <w:pPr>
              <w:widowControl w:val="0"/>
              <w:spacing w:line="240" w:lineRule="auto"/>
              <w:rPr>
                <w:sz w:val="20"/>
                <w:szCs w:val="20"/>
              </w:rPr>
            </w:pPr>
            <w:bookmarkStart w:colFirst="0" w:colLast="0" w:name="_heading=h.30j0zll" w:id="3"/>
            <w:bookmarkEnd w:id="3"/>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ind w:left="0" w:firstLine="0"/>
              <w:rPr>
                <w:b w:val="1"/>
                <w:sz w:val="20"/>
                <w:szCs w:val="20"/>
                <w:highlight w:val="white"/>
              </w:rPr>
            </w:pPr>
            <w:r w:rsidDel="00000000" w:rsidR="00000000" w:rsidRPr="00000000">
              <w:rPr>
                <w:b w:val="1"/>
                <w:sz w:val="20"/>
                <w:szCs w:val="20"/>
                <w:highlight w:val="white"/>
                <w:rtl w:val="0"/>
              </w:rPr>
              <w:t xml:space="preserve">South America focus:</w:t>
            </w:r>
          </w:p>
          <w:p w:rsidR="00000000" w:rsidDel="00000000" w:rsidP="00000000" w:rsidRDefault="00000000" w:rsidRPr="00000000" w14:paraId="00000023">
            <w:pPr>
              <w:widowControl w:val="0"/>
              <w:numPr>
                <w:ilvl w:val="0"/>
                <w:numId w:val="12"/>
              </w:numPr>
              <w:spacing w:line="240" w:lineRule="auto"/>
              <w:ind w:left="360" w:hanging="360"/>
              <w:rPr>
                <w:sz w:val="20"/>
                <w:szCs w:val="20"/>
                <w:highlight w:val="white"/>
              </w:rPr>
            </w:pPr>
            <w:r w:rsidDel="00000000" w:rsidR="00000000" w:rsidRPr="00000000">
              <w:rPr>
                <w:sz w:val="20"/>
                <w:szCs w:val="20"/>
                <w:highlight w:val="white"/>
                <w:rtl w:val="0"/>
              </w:rPr>
              <w:t xml:space="preserve">Locate the world’s countries, using maps - South America, concentrating on their environmental regions, key physical and human characteristics, countries, and major cities</w:t>
            </w:r>
          </w:p>
          <w:p w:rsidR="00000000" w:rsidDel="00000000" w:rsidP="00000000" w:rsidRDefault="00000000" w:rsidRPr="00000000" w14:paraId="00000024">
            <w:pPr>
              <w:widowControl w:val="0"/>
              <w:numPr>
                <w:ilvl w:val="0"/>
                <w:numId w:val="12"/>
              </w:numPr>
              <w:spacing w:line="240" w:lineRule="auto"/>
              <w:ind w:left="360" w:hanging="360"/>
              <w:rPr>
                <w:sz w:val="20"/>
                <w:szCs w:val="20"/>
                <w:highlight w:val="white"/>
              </w:rPr>
            </w:pPr>
            <w:r w:rsidDel="00000000" w:rsidR="00000000" w:rsidRPr="00000000">
              <w:rPr>
                <w:sz w:val="20"/>
                <w:szCs w:val="20"/>
                <w:highlight w:val="white"/>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p>
          <w:p w:rsidR="00000000" w:rsidDel="00000000" w:rsidP="00000000" w:rsidRDefault="00000000" w:rsidRPr="00000000" w14:paraId="00000025">
            <w:pPr>
              <w:widowControl w:val="0"/>
              <w:numPr>
                <w:ilvl w:val="0"/>
                <w:numId w:val="12"/>
              </w:numPr>
              <w:spacing w:line="240" w:lineRule="auto"/>
              <w:ind w:left="360" w:hanging="360"/>
              <w:rPr>
                <w:sz w:val="20"/>
                <w:szCs w:val="20"/>
              </w:rPr>
            </w:pPr>
            <w:r w:rsidDel="00000000" w:rsidR="00000000" w:rsidRPr="00000000">
              <w:rPr>
                <w:b w:val="1"/>
                <w:sz w:val="20"/>
                <w:szCs w:val="20"/>
                <w:rtl w:val="0"/>
              </w:rPr>
              <w:t xml:space="preserve">Physical geography</w:t>
            </w:r>
            <w:r w:rsidDel="00000000" w:rsidR="00000000" w:rsidRPr="00000000">
              <w:rPr>
                <w:sz w:val="20"/>
                <w:szCs w:val="20"/>
                <w:rtl w:val="0"/>
              </w:rPr>
              <w:t xml:space="preserve">, including: climate zones, biomes and vegetation belts, rivers, mountains, volcanoes and earthquakes, and the water cycle</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left="-40" w:firstLine="0"/>
              <w:rPr>
                <w:sz w:val="20"/>
                <w:szCs w:val="20"/>
                <w:highlight w:val="white"/>
              </w:rPr>
            </w:pPr>
            <w:r w:rsidDel="00000000" w:rsidR="00000000" w:rsidRPr="00000000">
              <w:rPr>
                <w:rtl w:val="0"/>
              </w:rPr>
            </w:r>
          </w:p>
          <w:p w:rsidR="00000000" w:rsidDel="00000000" w:rsidP="00000000" w:rsidRDefault="00000000" w:rsidRPr="00000000" w14:paraId="00000029">
            <w:pPr>
              <w:widowControl w:val="0"/>
              <w:spacing w:line="240" w:lineRule="auto"/>
              <w:ind w:left="-40" w:firstLine="0"/>
              <w:rPr>
                <w:b w:val="1"/>
                <w:sz w:val="20"/>
                <w:szCs w:val="20"/>
                <w:highlight w:val="white"/>
              </w:rPr>
            </w:pPr>
            <w:r w:rsidDel="00000000" w:rsidR="00000000" w:rsidRPr="00000000">
              <w:rPr>
                <w:b w:val="1"/>
                <w:sz w:val="20"/>
                <w:szCs w:val="20"/>
                <w:highlight w:val="white"/>
                <w:rtl w:val="0"/>
              </w:rPr>
              <w:t xml:space="preserve">Human and physical geography</w:t>
            </w:r>
          </w:p>
          <w:p w:rsidR="00000000" w:rsidDel="00000000" w:rsidP="00000000" w:rsidRDefault="00000000" w:rsidRPr="00000000" w14:paraId="0000002A">
            <w:pPr>
              <w:widowControl w:val="0"/>
              <w:spacing w:line="240" w:lineRule="auto"/>
              <w:ind w:left="0" w:firstLine="0"/>
              <w:rPr>
                <w:color w:val="292929"/>
                <w:sz w:val="20"/>
                <w:szCs w:val="20"/>
                <w:highlight w:val="white"/>
              </w:rPr>
            </w:pPr>
            <w:r w:rsidDel="00000000" w:rsidR="00000000" w:rsidRPr="00000000">
              <w:rPr>
                <w:color w:val="292929"/>
                <w:sz w:val="20"/>
                <w:szCs w:val="20"/>
                <w:highlight w:val="white"/>
                <w:rtl w:val="0"/>
              </w:rPr>
              <w:t xml:space="preserve">Describe and understand key aspects of:</w:t>
            </w:r>
          </w:p>
          <w:p w:rsidR="00000000" w:rsidDel="00000000" w:rsidP="00000000" w:rsidRDefault="00000000" w:rsidRPr="00000000" w14:paraId="0000002B">
            <w:pPr>
              <w:widowControl w:val="0"/>
              <w:spacing w:line="240" w:lineRule="auto"/>
              <w:ind w:left="0" w:right="300" w:firstLine="0"/>
              <w:rPr>
                <w:color w:val="292929"/>
                <w:sz w:val="20"/>
                <w:szCs w:val="20"/>
                <w:highlight w:val="white"/>
              </w:rPr>
            </w:pPr>
            <w:r w:rsidDel="00000000" w:rsidR="00000000" w:rsidRPr="00000000">
              <w:rPr>
                <w:color w:val="292929"/>
                <w:sz w:val="20"/>
                <w:szCs w:val="20"/>
                <w:highlight w:val="white"/>
                <w:rtl w:val="0"/>
              </w:rPr>
              <w:t xml:space="preserve">-</w:t>
            </w:r>
            <w:r w:rsidDel="00000000" w:rsidR="00000000" w:rsidRPr="00000000">
              <w:rPr>
                <w:b w:val="1"/>
                <w:color w:val="292929"/>
                <w:sz w:val="20"/>
                <w:szCs w:val="20"/>
                <w:highlight w:val="white"/>
                <w:rtl w:val="0"/>
              </w:rPr>
              <w:t xml:space="preserve">Physical geography</w:t>
            </w:r>
            <w:r w:rsidDel="00000000" w:rsidR="00000000" w:rsidRPr="00000000">
              <w:rPr>
                <w:color w:val="292929"/>
                <w:sz w:val="20"/>
                <w:szCs w:val="20"/>
                <w:highlight w:val="white"/>
                <w:rtl w:val="0"/>
              </w:rPr>
              <w:t xml:space="preserve">, including: climate zones, biomes and vegetation belts, rivers, mountains, volcanoes and earthquakes, and the water cycle</w:t>
            </w:r>
          </w:p>
          <w:p w:rsidR="00000000" w:rsidDel="00000000" w:rsidP="00000000" w:rsidRDefault="00000000" w:rsidRPr="00000000" w14:paraId="0000002C">
            <w:pPr>
              <w:widowControl w:val="0"/>
              <w:spacing w:line="240" w:lineRule="auto"/>
              <w:ind w:left="0" w:right="300" w:firstLine="0"/>
              <w:rPr>
                <w:color w:val="292929"/>
                <w:sz w:val="20"/>
                <w:szCs w:val="20"/>
                <w:highlight w:val="white"/>
              </w:rPr>
            </w:pPr>
            <w:r w:rsidDel="00000000" w:rsidR="00000000" w:rsidRPr="00000000">
              <w:rPr>
                <w:color w:val="292929"/>
                <w:sz w:val="20"/>
                <w:szCs w:val="20"/>
                <w:highlight w:val="white"/>
                <w:rtl w:val="0"/>
              </w:rPr>
              <w:t xml:space="preserve">-</w:t>
            </w:r>
            <w:r w:rsidDel="00000000" w:rsidR="00000000" w:rsidRPr="00000000">
              <w:rPr>
                <w:b w:val="1"/>
                <w:color w:val="292929"/>
                <w:sz w:val="20"/>
                <w:szCs w:val="20"/>
                <w:highlight w:val="white"/>
                <w:rtl w:val="0"/>
              </w:rPr>
              <w:t xml:space="preserve">Human geography</w:t>
            </w:r>
            <w:r w:rsidDel="00000000" w:rsidR="00000000" w:rsidRPr="00000000">
              <w:rPr>
                <w:color w:val="292929"/>
                <w:sz w:val="20"/>
                <w:szCs w:val="20"/>
                <w:highlight w:val="white"/>
                <w:rtl w:val="0"/>
              </w:rPr>
              <w:t xml:space="preserve">, including: types of settlement and land use, economic activity including trade links, and the distribution of natural resources including energy, food, minerals and water</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ind w:left="0" w:firstLine="0"/>
              <w:rPr>
                <w:b w:val="1"/>
                <w:sz w:val="20"/>
                <w:szCs w:val="20"/>
              </w:rPr>
            </w:pPr>
            <w:r w:rsidDel="00000000" w:rsidR="00000000" w:rsidRPr="00000000">
              <w:rPr>
                <w:b w:val="1"/>
                <w:sz w:val="20"/>
                <w:szCs w:val="20"/>
                <w:rtl w:val="0"/>
              </w:rPr>
              <w:t xml:space="preserve">Complementary Colours:</w:t>
            </w:r>
          </w:p>
          <w:p w:rsidR="00000000" w:rsidDel="00000000" w:rsidP="00000000" w:rsidRDefault="00000000" w:rsidRPr="00000000" w14:paraId="0000002E">
            <w:pPr>
              <w:widowControl w:val="0"/>
              <w:numPr>
                <w:ilvl w:val="0"/>
                <w:numId w:val="3"/>
              </w:numPr>
              <w:spacing w:line="240" w:lineRule="auto"/>
              <w:ind w:left="360" w:hanging="360"/>
              <w:rPr>
                <w:sz w:val="20"/>
                <w:szCs w:val="20"/>
              </w:rPr>
            </w:pPr>
            <w:r w:rsidDel="00000000" w:rsidR="00000000" w:rsidRPr="00000000">
              <w:rPr>
                <w:sz w:val="20"/>
                <w:szCs w:val="20"/>
                <w:rtl w:val="0"/>
              </w:rPr>
              <w:t xml:space="preserve">To use complementary colours effectively and  see how artists use them to enhance their work</w:t>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b w:val="1"/>
                <w:sz w:val="20"/>
                <w:szCs w:val="20"/>
              </w:rPr>
            </w:pPr>
            <w:r w:rsidDel="00000000" w:rsidR="00000000" w:rsidRPr="00000000">
              <w:rPr>
                <w:b w:val="1"/>
                <w:sz w:val="20"/>
                <w:szCs w:val="20"/>
                <w:rtl w:val="0"/>
              </w:rPr>
              <w:t xml:space="preserve">Famous Artist - Frida Kahlo:</w:t>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To explore the work of the Mexican artist Frieda</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Kahlo</w:t>
            </w:r>
          </w:p>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To replicate examples of her work focusing on her use</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of self-portraits, colour, line and tone</w:t>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To create our own self-portraits with personalised,</w:t>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fantastical backgrounds in the style of Kahlo</w:t>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b w:val="1"/>
                <w:sz w:val="20"/>
                <w:szCs w:val="20"/>
              </w:rPr>
            </w:pPr>
            <w:r w:rsidDel="00000000" w:rsidR="00000000" w:rsidRPr="00000000">
              <w:rPr>
                <w:b w:val="1"/>
                <w:sz w:val="20"/>
                <w:szCs w:val="20"/>
                <w:rtl w:val="0"/>
              </w:rPr>
              <w:t xml:space="preserve">DT:</w:t>
            </w:r>
          </w:p>
          <w:p w:rsidR="00000000" w:rsidDel="00000000" w:rsidP="00000000" w:rsidRDefault="00000000" w:rsidRPr="00000000" w14:paraId="0000003A">
            <w:pPr>
              <w:widowControl w:val="0"/>
              <w:spacing w:line="240" w:lineRule="auto"/>
              <w:rPr>
                <w:b w:val="1"/>
                <w:color w:val="ff0000"/>
                <w:sz w:val="20"/>
                <w:szCs w:val="20"/>
              </w:rPr>
            </w:pPr>
            <w:r w:rsidDel="00000000" w:rsidR="00000000" w:rsidRPr="00000000">
              <w:rPr>
                <w:b w:val="1"/>
                <w:color w:val="ff0000"/>
                <w:sz w:val="20"/>
                <w:szCs w:val="20"/>
                <w:rtl w:val="0"/>
              </w:rPr>
              <w:t xml:space="preserve">Dependent upon Covid 19 situation</w:t>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On Friday between the breaks Year 5 will have a six week block visiting Forest with a focus on DT skills.</w:t>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Cooking and Nutrition:</w:t>
            </w:r>
          </w:p>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*To understand and apply the principles of a</w:t>
            </w:r>
          </w:p>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healthy and varied diet (Cross-curricular links</w:t>
            </w:r>
          </w:p>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with Science)</w:t>
            </w:r>
          </w:p>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*To prepare and cook a variety of predominantly</w:t>
            </w:r>
          </w:p>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savoury dishes using a range of cooking</w:t>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techniques</w:t>
            </w:r>
          </w:p>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*To understand seasonality and know where and</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how a variety of ingredients are grown, reared,</w:t>
            </w:r>
          </w:p>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caught and processed</w:t>
            </w:r>
          </w:p>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9">
            <w:pPr>
              <w:widowControl w:val="0"/>
              <w:numPr>
                <w:ilvl w:val="0"/>
                <w:numId w:val="4"/>
              </w:numPr>
              <w:spacing w:line="240" w:lineRule="auto"/>
              <w:ind w:left="720" w:hanging="360"/>
              <w:rPr>
                <w:sz w:val="20"/>
                <w:szCs w:val="20"/>
              </w:rPr>
            </w:pPr>
            <w:r w:rsidDel="00000000" w:rsidR="00000000" w:rsidRPr="00000000">
              <w:rPr>
                <w:sz w:val="20"/>
                <w:szCs w:val="20"/>
                <w:rtl w:val="0"/>
              </w:rPr>
              <w:t xml:space="preserve">SEAL - New beginnings</w:t>
            </w:r>
          </w:p>
          <w:p w:rsidR="00000000" w:rsidDel="00000000" w:rsidP="00000000" w:rsidRDefault="00000000" w:rsidRPr="00000000" w14:paraId="0000004A">
            <w:pPr>
              <w:widowControl w:val="0"/>
              <w:numPr>
                <w:ilvl w:val="0"/>
                <w:numId w:val="4"/>
              </w:numPr>
              <w:spacing w:line="240" w:lineRule="auto"/>
              <w:ind w:left="720" w:hanging="360"/>
              <w:rPr>
                <w:sz w:val="20"/>
                <w:szCs w:val="20"/>
              </w:rPr>
            </w:pPr>
            <w:r w:rsidDel="00000000" w:rsidR="00000000" w:rsidRPr="00000000">
              <w:rPr>
                <w:sz w:val="20"/>
                <w:szCs w:val="20"/>
                <w:rtl w:val="0"/>
              </w:rPr>
              <w:t xml:space="preserve">Getting on and falling out.</w:t>
            </w:r>
          </w:p>
          <w:p w:rsidR="00000000" w:rsidDel="00000000" w:rsidP="00000000" w:rsidRDefault="00000000" w:rsidRPr="00000000" w14:paraId="0000004B">
            <w:pPr>
              <w:widowControl w:val="0"/>
              <w:numPr>
                <w:ilvl w:val="0"/>
                <w:numId w:val="4"/>
              </w:numPr>
              <w:spacing w:line="240" w:lineRule="auto"/>
              <w:ind w:left="720" w:hanging="360"/>
              <w:rPr>
                <w:sz w:val="20"/>
                <w:szCs w:val="20"/>
              </w:rPr>
            </w:pPr>
            <w:r w:rsidDel="00000000" w:rsidR="00000000" w:rsidRPr="00000000">
              <w:rPr>
                <w:sz w:val="20"/>
                <w:szCs w:val="20"/>
                <w:rtl w:val="0"/>
              </w:rPr>
              <w:t xml:space="preserve">Taking care of the</w:t>
            </w:r>
          </w:p>
          <w:p w:rsidR="00000000" w:rsidDel="00000000" w:rsidP="00000000" w:rsidRDefault="00000000" w:rsidRPr="00000000" w14:paraId="0000004C">
            <w:pPr>
              <w:widowControl w:val="0"/>
              <w:numPr>
                <w:ilvl w:val="0"/>
                <w:numId w:val="4"/>
              </w:numPr>
              <w:spacing w:line="240" w:lineRule="auto"/>
              <w:ind w:left="720" w:hanging="360"/>
              <w:rPr>
                <w:sz w:val="20"/>
                <w:szCs w:val="20"/>
              </w:rPr>
            </w:pPr>
            <w:r w:rsidDel="00000000" w:rsidR="00000000" w:rsidRPr="00000000">
              <w:rPr>
                <w:sz w:val="20"/>
                <w:szCs w:val="20"/>
                <w:rtl w:val="0"/>
              </w:rPr>
              <w:t xml:space="preserve">environment</w:t>
            </w:r>
          </w:p>
          <w:p w:rsidR="00000000" w:rsidDel="00000000" w:rsidP="00000000" w:rsidRDefault="00000000" w:rsidRPr="00000000" w14:paraId="0000004D">
            <w:pPr>
              <w:widowControl w:val="0"/>
              <w:numPr>
                <w:ilvl w:val="0"/>
                <w:numId w:val="4"/>
              </w:numPr>
              <w:spacing w:line="240" w:lineRule="auto"/>
              <w:ind w:left="720" w:hanging="360"/>
              <w:rPr>
                <w:sz w:val="20"/>
                <w:szCs w:val="20"/>
              </w:rPr>
            </w:pPr>
            <w:bookmarkStart w:colFirst="0" w:colLast="0" w:name="_heading=h.1fob9te" w:id="4"/>
            <w:bookmarkEnd w:id="4"/>
            <w:r w:rsidDel="00000000" w:rsidR="00000000" w:rsidRPr="00000000">
              <w:rPr>
                <w:sz w:val="20"/>
                <w:szCs w:val="20"/>
                <w:rtl w:val="0"/>
              </w:rPr>
              <w:t xml:space="preserve">For pupils to research, discuss and debate topical issues, problems and events concerning the environment and offer their recommendations to appropriate people.</w:t>
            </w:r>
          </w:p>
          <w:p w:rsidR="00000000" w:rsidDel="00000000" w:rsidP="00000000" w:rsidRDefault="00000000" w:rsidRPr="00000000" w14:paraId="0000004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F">
            <w:pPr>
              <w:widowControl w:val="0"/>
              <w:numPr>
                <w:ilvl w:val="0"/>
                <w:numId w:val="4"/>
              </w:numPr>
              <w:spacing w:line="240" w:lineRule="auto"/>
              <w:ind w:left="720" w:hanging="360"/>
              <w:rPr>
                <w:sz w:val="20"/>
                <w:szCs w:val="20"/>
              </w:rPr>
            </w:pPr>
            <w:r w:rsidDel="00000000" w:rsidR="00000000" w:rsidRPr="00000000">
              <w:rPr>
                <w:sz w:val="20"/>
                <w:szCs w:val="20"/>
                <w:rtl w:val="0"/>
              </w:rPr>
              <w:t xml:space="preserve">To recognise the role of voluntary, community and pressure groups, especially in relation to health and wellbeing.</w:t>
            </w:r>
          </w:p>
          <w:p w:rsidR="00000000" w:rsidDel="00000000" w:rsidP="00000000" w:rsidRDefault="00000000" w:rsidRPr="00000000" w14:paraId="0000005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1">
            <w:pPr>
              <w:widowControl w:val="0"/>
              <w:numPr>
                <w:ilvl w:val="0"/>
                <w:numId w:val="4"/>
              </w:numPr>
              <w:spacing w:line="240" w:lineRule="auto"/>
              <w:ind w:left="720" w:hanging="360"/>
              <w:rPr>
                <w:sz w:val="20"/>
                <w:szCs w:val="20"/>
              </w:rPr>
            </w:pPr>
            <w:r w:rsidDel="00000000" w:rsidR="00000000" w:rsidRPr="00000000">
              <w:rPr>
                <w:sz w:val="20"/>
                <w:szCs w:val="20"/>
                <w:rtl w:val="0"/>
              </w:rPr>
              <w:t xml:space="preserve">To think about the lives of people living in other places, and people with different values and customs.</w:t>
            </w:r>
          </w:p>
          <w:p w:rsidR="00000000" w:rsidDel="00000000" w:rsidP="00000000" w:rsidRDefault="00000000" w:rsidRPr="00000000" w14:paraId="0000005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3">
            <w:pPr>
              <w:widowControl w:val="0"/>
              <w:numPr>
                <w:ilvl w:val="0"/>
                <w:numId w:val="4"/>
              </w:numPr>
              <w:spacing w:line="240" w:lineRule="auto"/>
              <w:ind w:left="720" w:hanging="360"/>
              <w:rPr>
                <w:sz w:val="20"/>
                <w:szCs w:val="20"/>
              </w:rPr>
            </w:pPr>
            <w:r w:rsidDel="00000000" w:rsidR="00000000" w:rsidRPr="00000000">
              <w:rPr>
                <w:sz w:val="20"/>
                <w:szCs w:val="20"/>
                <w:rtl w:val="0"/>
              </w:rPr>
              <w:t xml:space="preserve">To learn that resources can be allocated in different ways and that these economic choices affect individuals, communities and the sustainability of the environment.</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5">
            <w:pPr>
              <w:widowControl w:val="0"/>
              <w:spacing w:line="240" w:lineRule="auto"/>
              <w:ind w:left="270" w:hanging="36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6">
            <w:pPr>
              <w:widowControl w:val="0"/>
              <w:numPr>
                <w:ilvl w:val="0"/>
                <w:numId w:val="7"/>
              </w:numPr>
              <w:spacing w:line="240" w:lineRule="auto"/>
              <w:ind w:left="270" w:hanging="360"/>
              <w:rPr>
                <w:sz w:val="20"/>
                <w:szCs w:val="20"/>
              </w:rPr>
            </w:pPr>
            <w:r w:rsidDel="00000000" w:rsidR="00000000" w:rsidRPr="00000000">
              <w:rPr>
                <w:sz w:val="20"/>
                <w:szCs w:val="20"/>
                <w:rtl w:val="0"/>
              </w:rPr>
              <w:t xml:space="preserve">How do we make decisions about how we live? Choices based on beliefs and values – being a good neighbour-parables from the Bible-what do they teach us?</w:t>
            </w:r>
          </w:p>
          <w:p w:rsidR="00000000" w:rsidDel="00000000" w:rsidP="00000000" w:rsidRDefault="00000000" w:rsidRPr="00000000" w14:paraId="00000057">
            <w:pPr>
              <w:widowControl w:val="0"/>
              <w:numPr>
                <w:ilvl w:val="0"/>
                <w:numId w:val="7"/>
              </w:numPr>
              <w:spacing w:line="240" w:lineRule="auto"/>
              <w:ind w:left="270" w:hanging="360"/>
              <w:rPr>
                <w:sz w:val="20"/>
                <w:szCs w:val="20"/>
              </w:rPr>
            </w:pPr>
            <w:r w:rsidDel="00000000" w:rsidR="00000000" w:rsidRPr="00000000">
              <w:rPr>
                <w:sz w:val="20"/>
                <w:szCs w:val="20"/>
                <w:rtl w:val="0"/>
              </w:rPr>
              <w:t xml:space="preserve">Treating others like we should be treated.</w:t>
            </w:r>
          </w:p>
          <w:p w:rsidR="00000000" w:rsidDel="00000000" w:rsidP="00000000" w:rsidRDefault="00000000" w:rsidRPr="00000000" w14:paraId="00000058">
            <w:pPr>
              <w:widowControl w:val="0"/>
              <w:numPr>
                <w:ilvl w:val="0"/>
                <w:numId w:val="7"/>
              </w:numPr>
              <w:spacing w:line="240" w:lineRule="auto"/>
              <w:ind w:left="270" w:hanging="360"/>
              <w:rPr>
                <w:sz w:val="20"/>
                <w:szCs w:val="20"/>
              </w:rPr>
            </w:pPr>
            <w:r w:rsidDel="00000000" w:rsidR="00000000" w:rsidRPr="00000000">
              <w:rPr>
                <w:sz w:val="20"/>
                <w:szCs w:val="20"/>
                <w:rtl w:val="0"/>
              </w:rPr>
              <w:t xml:space="preserve">What is the Bible? What are the different parts of the Bible? Is it the word of God? Is it literal or symbolic?</w:t>
            </w:r>
          </w:p>
          <w:p w:rsidR="00000000" w:rsidDel="00000000" w:rsidP="00000000" w:rsidRDefault="00000000" w:rsidRPr="00000000" w14:paraId="00000059">
            <w:pPr>
              <w:widowControl w:val="0"/>
              <w:numPr>
                <w:ilvl w:val="0"/>
                <w:numId w:val="7"/>
              </w:numPr>
              <w:spacing w:line="240" w:lineRule="auto"/>
              <w:ind w:left="270" w:hanging="360"/>
              <w:rPr>
                <w:sz w:val="20"/>
                <w:szCs w:val="20"/>
              </w:rPr>
            </w:pPr>
            <w:r w:rsidDel="00000000" w:rsidR="00000000" w:rsidRPr="00000000">
              <w:rPr>
                <w:sz w:val="20"/>
                <w:szCs w:val="20"/>
                <w:rtl w:val="0"/>
              </w:rPr>
              <w:t xml:space="preserve">Christmas Story</w:t>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tc>
      </w:tr>
      <w:tr>
        <w:trPr>
          <w:trHeight w:val="5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Autumn 2 Topic:</w:t>
            </w:r>
          </w:p>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Raging Rivers</w:t>
            </w:r>
          </w:p>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(Links with South America</w:t>
            </w:r>
          </w:p>
          <w:p w:rsidR="00000000" w:rsidDel="00000000" w:rsidP="00000000" w:rsidRDefault="00000000" w:rsidRPr="00000000" w14:paraId="0000005E">
            <w:pPr>
              <w:jc w:val="center"/>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jc w:val="cente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b w:val="1"/>
                <w:sz w:val="20"/>
                <w:szCs w:val="20"/>
              </w:rPr>
            </w:pPr>
            <w:r w:rsidDel="00000000" w:rsidR="00000000" w:rsidRPr="00000000">
              <w:rPr>
                <w:b w:val="1"/>
                <w:sz w:val="20"/>
                <w:szCs w:val="20"/>
                <w:rtl w:val="0"/>
              </w:rPr>
              <w:t xml:space="preserve">Visit to Cuckmere Haven</w:t>
            </w:r>
            <w:r w:rsidDel="00000000" w:rsidR="00000000" w:rsidRPr="00000000">
              <w:rPr>
                <w:rtl w:val="0"/>
              </w:rPr>
            </w:r>
          </w:p>
          <w:p w:rsidR="00000000" w:rsidDel="00000000" w:rsidP="00000000" w:rsidRDefault="00000000" w:rsidRPr="00000000" w14:paraId="00000064">
            <w:pPr>
              <w:widowControl w:val="0"/>
              <w:spacing w:line="240" w:lineRule="auto"/>
              <w:rPr>
                <w:b w:val="1"/>
                <w:color w:val="ff0000"/>
                <w:sz w:val="20"/>
                <w:szCs w:val="20"/>
              </w:rPr>
            </w:pPr>
            <w:r w:rsidDel="00000000" w:rsidR="00000000" w:rsidRPr="00000000">
              <w:rPr>
                <w:b w:val="1"/>
                <w:color w:val="ff0000"/>
                <w:sz w:val="20"/>
                <w:szCs w:val="20"/>
                <w:rtl w:val="0"/>
              </w:rPr>
              <w:t xml:space="preserve">Dependent upon Covid 19 situation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Continues throughout Autumn term</w:t>
            </w:r>
          </w:p>
        </w:tc>
      </w:tr>
      <w:tr>
        <w:trPr>
          <w:trHeight w:val="4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B">
            <w:pPr>
              <w:rPr>
                <w:sz w:val="20"/>
                <w:szCs w:val="20"/>
              </w:rPr>
            </w:pPr>
            <w:r w:rsidDel="00000000" w:rsidR="00000000" w:rsidRPr="00000000">
              <w:rPr>
                <w:sz w:val="20"/>
                <w:szCs w:val="20"/>
                <w:rtl w:val="0"/>
              </w:rPr>
              <w:t xml:space="preserve">Term 2</w:t>
            </w:r>
          </w:p>
          <w:p w:rsidR="00000000" w:rsidDel="00000000" w:rsidP="00000000" w:rsidRDefault="00000000" w:rsidRPr="00000000" w14:paraId="0000006C">
            <w:pPr>
              <w:rPr>
                <w:sz w:val="20"/>
                <w:szCs w:val="20"/>
              </w:rPr>
            </w:pPr>
            <w:r w:rsidDel="00000000" w:rsidR="00000000" w:rsidRPr="00000000">
              <w:rPr>
                <w:sz w:val="20"/>
                <w:szCs w:val="20"/>
                <w:rtl w:val="0"/>
              </w:rPr>
              <w:t xml:space="preserve">Topic:</w:t>
            </w:r>
          </w:p>
          <w:p w:rsidR="00000000" w:rsidDel="00000000" w:rsidP="00000000" w:rsidRDefault="00000000" w:rsidRPr="00000000" w14:paraId="0000006D">
            <w:pPr>
              <w:rPr>
                <w:sz w:val="20"/>
                <w:szCs w:val="20"/>
              </w:rPr>
            </w:pPr>
            <w:r w:rsidDel="00000000" w:rsidR="00000000" w:rsidRPr="00000000">
              <w:rPr>
                <w:sz w:val="20"/>
                <w:szCs w:val="20"/>
                <w:rtl w:val="0"/>
              </w:rPr>
              <w:t xml:space="preserve">Anglo-</w:t>
            </w:r>
          </w:p>
          <w:p w:rsidR="00000000" w:rsidDel="00000000" w:rsidP="00000000" w:rsidRDefault="00000000" w:rsidRPr="00000000" w14:paraId="0000006E">
            <w:pPr>
              <w:rPr>
                <w:sz w:val="20"/>
                <w:szCs w:val="20"/>
              </w:rPr>
            </w:pPr>
            <w:r w:rsidDel="00000000" w:rsidR="00000000" w:rsidRPr="00000000">
              <w:rPr>
                <w:sz w:val="20"/>
                <w:szCs w:val="20"/>
                <w:rtl w:val="0"/>
              </w:rPr>
              <w:t xml:space="preserve">Saxons</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widowControl w:val="0"/>
              <w:spacing w:line="240" w:lineRule="auto"/>
              <w:ind w:left="0" w:firstLine="0"/>
              <w:rPr>
                <w:b w:val="1"/>
                <w:sz w:val="20"/>
                <w:szCs w:val="20"/>
              </w:rPr>
            </w:pPr>
            <w:r w:rsidDel="00000000" w:rsidR="00000000" w:rsidRPr="00000000">
              <w:rPr>
                <w:b w:val="1"/>
                <w:sz w:val="20"/>
                <w:szCs w:val="20"/>
                <w:rtl w:val="0"/>
              </w:rPr>
              <w:t xml:space="preserve">Properties of Materials:</w:t>
            </w:r>
          </w:p>
          <w:p w:rsidR="00000000" w:rsidDel="00000000" w:rsidP="00000000" w:rsidRDefault="00000000" w:rsidRPr="00000000" w14:paraId="00000072">
            <w:pPr>
              <w:widowControl w:val="0"/>
              <w:numPr>
                <w:ilvl w:val="0"/>
                <w:numId w:val="13"/>
              </w:numPr>
              <w:spacing w:line="240" w:lineRule="auto"/>
              <w:ind w:left="270" w:hanging="270"/>
              <w:rPr>
                <w:sz w:val="20"/>
                <w:szCs w:val="20"/>
              </w:rPr>
            </w:pPr>
            <w:r w:rsidDel="00000000" w:rsidR="00000000" w:rsidRPr="00000000">
              <w:rPr>
                <w:sz w:val="20"/>
                <w:szCs w:val="20"/>
                <w:rtl w:val="0"/>
              </w:rPr>
              <w:t xml:space="preserve">Compare and group together everyday materials on the basis of their properties, including their hardness, solubility, transparency, conductivity (electrical and thermal), and response to magnets</w:t>
            </w:r>
          </w:p>
          <w:p w:rsidR="00000000" w:rsidDel="00000000" w:rsidP="00000000" w:rsidRDefault="00000000" w:rsidRPr="00000000" w14:paraId="00000073">
            <w:pPr>
              <w:widowControl w:val="0"/>
              <w:spacing w:line="240" w:lineRule="auto"/>
              <w:ind w:left="0" w:firstLine="0"/>
              <w:rPr>
                <w:b w:val="1"/>
                <w:sz w:val="20"/>
                <w:szCs w:val="20"/>
              </w:rPr>
            </w:pPr>
            <w:r w:rsidDel="00000000" w:rsidR="00000000" w:rsidRPr="00000000">
              <w:rPr>
                <w:b w:val="1"/>
                <w:sz w:val="20"/>
                <w:szCs w:val="20"/>
                <w:rtl w:val="0"/>
              </w:rPr>
              <w:t xml:space="preserve">Dissolving:</w:t>
            </w:r>
          </w:p>
          <w:p w:rsidR="00000000" w:rsidDel="00000000" w:rsidP="00000000" w:rsidRDefault="00000000" w:rsidRPr="00000000" w14:paraId="00000074">
            <w:pPr>
              <w:widowControl w:val="0"/>
              <w:numPr>
                <w:ilvl w:val="0"/>
                <w:numId w:val="13"/>
              </w:numPr>
              <w:spacing w:line="240" w:lineRule="auto"/>
              <w:ind w:left="270" w:hanging="270"/>
              <w:rPr>
                <w:sz w:val="20"/>
                <w:szCs w:val="20"/>
              </w:rPr>
            </w:pPr>
            <w:r w:rsidDel="00000000" w:rsidR="00000000" w:rsidRPr="00000000">
              <w:rPr>
                <w:sz w:val="20"/>
                <w:szCs w:val="20"/>
                <w:rtl w:val="0"/>
              </w:rPr>
              <w:t xml:space="preserve">Know that some materials will dissolve in liquid to form a solution, and describe how to recover a substance from a solution</w:t>
            </w:r>
          </w:p>
          <w:p w:rsidR="00000000" w:rsidDel="00000000" w:rsidP="00000000" w:rsidRDefault="00000000" w:rsidRPr="00000000" w14:paraId="00000075">
            <w:pPr>
              <w:widowControl w:val="0"/>
              <w:numPr>
                <w:ilvl w:val="0"/>
                <w:numId w:val="13"/>
              </w:numPr>
              <w:spacing w:line="240" w:lineRule="auto"/>
              <w:ind w:left="270" w:hanging="270"/>
              <w:rPr>
                <w:sz w:val="20"/>
                <w:szCs w:val="20"/>
              </w:rPr>
            </w:pPr>
            <w:r w:rsidDel="00000000" w:rsidR="00000000" w:rsidRPr="00000000">
              <w:rPr>
                <w:sz w:val="20"/>
                <w:szCs w:val="20"/>
                <w:rtl w:val="0"/>
              </w:rPr>
              <w:t xml:space="preserve">Use knowledge of solids, liquids and gases to decide how mixtures might be separated, including through filtering, sieving and evaporating</w:t>
            </w:r>
          </w:p>
          <w:p w:rsidR="00000000" w:rsidDel="00000000" w:rsidP="00000000" w:rsidRDefault="00000000" w:rsidRPr="00000000" w14:paraId="00000076">
            <w:pPr>
              <w:widowControl w:val="0"/>
              <w:numPr>
                <w:ilvl w:val="0"/>
                <w:numId w:val="13"/>
              </w:numPr>
              <w:spacing w:line="240" w:lineRule="auto"/>
              <w:ind w:left="270" w:hanging="270"/>
              <w:rPr>
                <w:sz w:val="20"/>
                <w:szCs w:val="20"/>
              </w:rPr>
            </w:pPr>
            <w:r w:rsidDel="00000000" w:rsidR="00000000" w:rsidRPr="00000000">
              <w:rPr>
                <w:sz w:val="20"/>
                <w:szCs w:val="20"/>
                <w:rtl w:val="0"/>
              </w:rPr>
              <w:t xml:space="preserve">Give reasons, based on evidence from comparative and fair tests, for the particular uses of everyday materials, including metals, wood and plastic</w:t>
            </w:r>
          </w:p>
          <w:p w:rsidR="00000000" w:rsidDel="00000000" w:rsidP="00000000" w:rsidRDefault="00000000" w:rsidRPr="00000000" w14:paraId="00000077">
            <w:pPr>
              <w:widowControl w:val="0"/>
              <w:spacing w:line="240" w:lineRule="auto"/>
              <w:ind w:left="0" w:firstLine="0"/>
              <w:rPr>
                <w:b w:val="1"/>
                <w:sz w:val="20"/>
                <w:szCs w:val="20"/>
              </w:rPr>
            </w:pPr>
            <w:r w:rsidDel="00000000" w:rsidR="00000000" w:rsidRPr="00000000">
              <w:rPr>
                <w:b w:val="1"/>
                <w:sz w:val="20"/>
                <w:szCs w:val="20"/>
                <w:rtl w:val="0"/>
              </w:rPr>
              <w:t xml:space="preserve">Reversible and Irreversible Changes:</w:t>
            </w:r>
          </w:p>
          <w:p w:rsidR="00000000" w:rsidDel="00000000" w:rsidP="00000000" w:rsidRDefault="00000000" w:rsidRPr="00000000" w14:paraId="00000078">
            <w:pPr>
              <w:widowControl w:val="0"/>
              <w:numPr>
                <w:ilvl w:val="0"/>
                <w:numId w:val="13"/>
              </w:numPr>
              <w:spacing w:line="240" w:lineRule="auto"/>
              <w:ind w:left="270" w:hanging="270"/>
              <w:rPr>
                <w:sz w:val="20"/>
                <w:szCs w:val="20"/>
              </w:rPr>
            </w:pPr>
            <w:r w:rsidDel="00000000" w:rsidR="00000000" w:rsidRPr="00000000">
              <w:rPr>
                <w:sz w:val="20"/>
                <w:szCs w:val="20"/>
                <w:rtl w:val="0"/>
              </w:rPr>
              <w:t xml:space="preserve">Demonstrate that dissolving, mixing and changes of state are reversible changes</w:t>
            </w:r>
          </w:p>
          <w:p w:rsidR="00000000" w:rsidDel="00000000" w:rsidP="00000000" w:rsidRDefault="00000000" w:rsidRPr="00000000" w14:paraId="00000079">
            <w:pPr>
              <w:widowControl w:val="0"/>
              <w:numPr>
                <w:ilvl w:val="0"/>
                <w:numId w:val="13"/>
              </w:numPr>
              <w:spacing w:line="240" w:lineRule="auto"/>
              <w:ind w:left="270" w:hanging="270"/>
              <w:rPr>
                <w:sz w:val="20"/>
                <w:szCs w:val="20"/>
              </w:rPr>
            </w:pPr>
            <w:r w:rsidDel="00000000" w:rsidR="00000000" w:rsidRPr="00000000">
              <w:rPr>
                <w:sz w:val="20"/>
                <w:szCs w:val="20"/>
                <w:rtl w:val="0"/>
              </w:rPr>
              <w:t xml:space="preserve">Explain that some changes result in the formation of new materials, and that this kind of change is not usually reversible, including changes associated with burning and the action of acid on bicarbonate of soda</w:t>
            </w:r>
          </w:p>
          <w:p w:rsidR="00000000" w:rsidDel="00000000" w:rsidP="00000000" w:rsidRDefault="00000000" w:rsidRPr="00000000" w14:paraId="0000007A">
            <w:pPr>
              <w:widowControl w:val="0"/>
              <w:numPr>
                <w:ilvl w:val="0"/>
                <w:numId w:val="13"/>
              </w:numPr>
              <w:spacing w:line="240" w:lineRule="auto"/>
              <w:ind w:left="270" w:hanging="270"/>
              <w:rPr>
                <w:sz w:val="20"/>
                <w:szCs w:val="20"/>
                <w:highlight w:val="white"/>
              </w:rPr>
            </w:pPr>
            <w:r w:rsidDel="00000000" w:rsidR="00000000" w:rsidRPr="00000000">
              <w:rPr>
                <w:sz w:val="20"/>
                <w:szCs w:val="20"/>
                <w:highlight w:val="white"/>
                <w:rtl w:val="0"/>
              </w:rPr>
              <w:t xml:space="preserve">Identify the effects of water resistance and friction, that act between moving surfaces</w:t>
            </w:r>
          </w:p>
          <w:p w:rsidR="00000000" w:rsidDel="00000000" w:rsidP="00000000" w:rsidRDefault="00000000" w:rsidRPr="00000000" w14:paraId="0000007B">
            <w:pPr>
              <w:widowControl w:val="0"/>
              <w:numPr>
                <w:ilvl w:val="0"/>
                <w:numId w:val="13"/>
              </w:numPr>
              <w:spacing w:line="240" w:lineRule="auto"/>
              <w:ind w:left="270" w:hanging="270"/>
              <w:rPr>
                <w:sz w:val="20"/>
                <w:szCs w:val="20"/>
                <w:highlight w:val="white"/>
              </w:rPr>
            </w:pPr>
            <w:r w:rsidDel="00000000" w:rsidR="00000000" w:rsidRPr="00000000">
              <w:rPr>
                <w:sz w:val="20"/>
                <w:szCs w:val="20"/>
                <w:highlight w:val="white"/>
                <w:rtl w:val="0"/>
              </w:rPr>
              <w:t xml:space="preserve">Recognise that some mechanisms including levers, pulleys and gears allow a smaller force to have a greater effect</w:t>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widowControl w:val="0"/>
              <w:numPr>
                <w:ilvl w:val="0"/>
                <w:numId w:val="10"/>
              </w:numPr>
              <w:spacing w:line="240" w:lineRule="auto"/>
              <w:ind w:left="720" w:hanging="360"/>
              <w:rPr>
                <w:sz w:val="20"/>
                <w:szCs w:val="20"/>
              </w:rPr>
            </w:pPr>
            <w:r w:rsidDel="00000000" w:rsidR="00000000" w:rsidRPr="00000000">
              <w:rPr>
                <w:sz w:val="20"/>
                <w:szCs w:val="20"/>
                <w:rtl w:val="0"/>
              </w:rPr>
              <w:t xml:space="preserve">Internet safety</w:t>
            </w:r>
          </w:p>
          <w:p w:rsidR="00000000" w:rsidDel="00000000" w:rsidP="00000000" w:rsidRDefault="00000000" w:rsidRPr="00000000" w14:paraId="0000007E">
            <w:pPr>
              <w:widowControl w:val="0"/>
              <w:numPr>
                <w:ilvl w:val="0"/>
                <w:numId w:val="10"/>
              </w:numPr>
              <w:spacing w:line="240" w:lineRule="auto"/>
              <w:ind w:left="720" w:hanging="360"/>
              <w:rPr>
                <w:sz w:val="20"/>
                <w:szCs w:val="20"/>
              </w:rPr>
            </w:pPr>
            <w:r w:rsidDel="00000000" w:rsidR="00000000" w:rsidRPr="00000000">
              <w:rPr>
                <w:sz w:val="20"/>
                <w:szCs w:val="20"/>
                <w:rtl w:val="0"/>
              </w:rPr>
              <w:t xml:space="preserve">Scratch (Anglo-Saxon games)</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i w:val="1"/>
                <w:sz w:val="20"/>
                <w:szCs w:val="20"/>
              </w:rPr>
            </w:pPr>
            <w:r w:rsidDel="00000000" w:rsidR="00000000" w:rsidRPr="00000000">
              <w:rPr>
                <w:i w:val="1"/>
                <w:sz w:val="20"/>
                <w:szCs w:val="20"/>
                <w:rtl w:val="0"/>
              </w:rPr>
              <w:t xml:space="preserve">To plan and write a story board for a maze game.</w:t>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On paper children to plan their own maze or collecting game. What will they need? What will happen in the game? Create a storyboard to ensure all steps of the game are laid out.</w:t>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i w:val="1"/>
                <w:sz w:val="20"/>
                <w:szCs w:val="20"/>
              </w:rPr>
            </w:pPr>
            <w:r w:rsidDel="00000000" w:rsidR="00000000" w:rsidRPr="00000000">
              <w:rPr>
                <w:i w:val="1"/>
                <w:sz w:val="20"/>
                <w:szCs w:val="20"/>
                <w:rtl w:val="0"/>
              </w:rPr>
              <w:t xml:space="preserve">To create backgrounds and sprites for my game</w:t>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Revisit Scratch 2 and its functions. Children to use the paint tool to design their background and sprites/characters as per their plan.</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i w:val="1"/>
                <w:sz w:val="20"/>
                <w:szCs w:val="20"/>
              </w:rPr>
            </w:pPr>
            <w:r w:rsidDel="00000000" w:rsidR="00000000" w:rsidRPr="00000000">
              <w:rPr>
                <w:i w:val="1"/>
                <w:sz w:val="20"/>
                <w:szCs w:val="20"/>
                <w:rtl w:val="0"/>
              </w:rPr>
              <w:t xml:space="preserve">To add the correct code to my game</w:t>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Using their story board the children need to break down their game into parts and think through the algorithms needed for each part of the game for each of the characters. The children will need to use the correct blocks to code their game properly. They will have to put their code in the correct sequence for things to happen in the correct order and look at selection, if this happens…then do this.</w:t>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i w:val="1"/>
                <w:sz w:val="20"/>
                <w:szCs w:val="20"/>
              </w:rPr>
            </w:pPr>
            <w:r w:rsidDel="00000000" w:rsidR="00000000" w:rsidRPr="00000000">
              <w:rPr>
                <w:i w:val="1"/>
                <w:sz w:val="20"/>
                <w:szCs w:val="20"/>
                <w:rtl w:val="0"/>
              </w:rPr>
              <w:t xml:space="preserve">To debug/fix the code in my game</w:t>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Introduce debugging – a term that should already be familiar. How best to debug – watch the game carefully and identify where the error is. Isolate that piece of code and re-write it to correct the issue. Resilience required.</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i w:val="1"/>
                <w:sz w:val="20"/>
                <w:szCs w:val="20"/>
              </w:rPr>
            </w:pPr>
            <w:r w:rsidDel="00000000" w:rsidR="00000000" w:rsidRPr="00000000">
              <w:rPr>
                <w:i w:val="1"/>
                <w:sz w:val="20"/>
                <w:szCs w:val="20"/>
                <w:rtl w:val="0"/>
              </w:rPr>
              <w:t xml:space="preserve">To test and provide feedback on my peers game</w:t>
            </w:r>
          </w:p>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Once their games have been debugged and tested by themselves the children will swap and play each other’s games leaving positive and constructive feedback.  Children will then return to their games and make changes based on their peers’ feedback.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Anglo-Saxons</w:t>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Who were the Saxons? Where did they come from? Where did they settle? What were the names of the kingdoms and main leaders? How did they live? What were their houses like? What is a pagan? What are runes? Who was Alfred the Great?</w:t>
            </w:r>
          </w:p>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Where were the major settlements in Sussex? Names of villages and towns-linked back to language.</w:t>
            </w:r>
          </w:p>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410-Roman Emperor Honorius tells Sussex he will not defend them against the invading Saxons</w:t>
            </w:r>
          </w:p>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477 –Aelle lands in Sussex-Saxon Sussex starts</w:t>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664-the Plague</w:t>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665-St Wilfred makes his first visit to West Sussex</w:t>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681-St Wilfred returns start of Christianity conversion</w:t>
            </w:r>
          </w:p>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858-King Aethelwulf father of Alfred the Great buried at Steyning</w:t>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Query - Hands-On History?</w:t>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Church visit</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Beowulf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color w:val="292929"/>
                <w:sz w:val="20"/>
                <w:szCs w:val="20"/>
                <w:highlight w:val="white"/>
              </w:rPr>
            </w:pPr>
            <w:r w:rsidDel="00000000" w:rsidR="00000000" w:rsidRPr="00000000">
              <w:rPr>
                <w:color w:val="292929"/>
                <w:sz w:val="20"/>
                <w:szCs w:val="20"/>
                <w:highlight w:val="white"/>
                <w:rtl w:val="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Cuckmere Haven Visit</w:t>
            </w:r>
          </w:p>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ind w:left="-40" w:firstLine="0"/>
              <w:rPr>
                <w:sz w:val="20"/>
                <w:szCs w:val="20"/>
                <w:highlight w:val="white"/>
              </w:rPr>
            </w:pPr>
            <w:r w:rsidDel="00000000" w:rsidR="00000000" w:rsidRPr="00000000">
              <w:rPr>
                <w:sz w:val="20"/>
                <w:szCs w:val="20"/>
                <w:highlight w:val="white"/>
                <w:rtl w:val="0"/>
              </w:rPr>
              <w:t xml:space="preserve">Place knowledge</w:t>
            </w:r>
          </w:p>
          <w:p w:rsidR="00000000" w:rsidDel="00000000" w:rsidP="00000000" w:rsidRDefault="00000000" w:rsidRPr="00000000" w14:paraId="000000A3">
            <w:pPr>
              <w:widowControl w:val="0"/>
              <w:spacing w:line="240" w:lineRule="auto"/>
              <w:rPr>
                <w:color w:val="292929"/>
                <w:sz w:val="20"/>
                <w:szCs w:val="20"/>
                <w:highlight w:val="white"/>
              </w:rPr>
            </w:pPr>
            <w:r w:rsidDel="00000000" w:rsidR="00000000" w:rsidRPr="00000000">
              <w:rPr>
                <w:color w:val="292929"/>
                <w:sz w:val="20"/>
                <w:szCs w:val="20"/>
                <w:highlight w:val="white"/>
                <w:rtl w:val="0"/>
              </w:rPr>
              <w:t xml:space="preserve">Understand geographical similarities and differences through the study of human and physical geography of a region of the United Kingdom</w:t>
            </w:r>
          </w:p>
          <w:p w:rsidR="00000000" w:rsidDel="00000000" w:rsidP="00000000" w:rsidRDefault="00000000" w:rsidRPr="00000000" w14:paraId="000000A4">
            <w:pPr>
              <w:widowControl w:val="0"/>
              <w:spacing w:line="240" w:lineRule="auto"/>
              <w:ind w:left="-40" w:firstLine="0"/>
              <w:rPr>
                <w:sz w:val="20"/>
                <w:szCs w:val="20"/>
                <w:highlight w:val="white"/>
              </w:rPr>
            </w:pPr>
            <w:r w:rsidDel="00000000" w:rsidR="00000000" w:rsidRPr="00000000">
              <w:rPr>
                <w:rtl w:val="0"/>
              </w:rPr>
            </w:r>
          </w:p>
          <w:p w:rsidR="00000000" w:rsidDel="00000000" w:rsidP="00000000" w:rsidRDefault="00000000" w:rsidRPr="00000000" w14:paraId="000000A5">
            <w:pPr>
              <w:widowControl w:val="0"/>
              <w:spacing w:line="240" w:lineRule="auto"/>
              <w:ind w:left="-40" w:firstLine="0"/>
              <w:rPr>
                <w:sz w:val="20"/>
                <w:szCs w:val="20"/>
                <w:highlight w:val="white"/>
              </w:rPr>
            </w:pPr>
            <w:r w:rsidDel="00000000" w:rsidR="00000000" w:rsidRPr="00000000">
              <w:rPr>
                <w:rtl w:val="0"/>
              </w:rPr>
            </w:r>
          </w:p>
          <w:p w:rsidR="00000000" w:rsidDel="00000000" w:rsidP="00000000" w:rsidRDefault="00000000" w:rsidRPr="00000000" w14:paraId="000000A6">
            <w:pPr>
              <w:widowControl w:val="0"/>
              <w:spacing w:line="240" w:lineRule="auto"/>
              <w:ind w:left="-40" w:firstLine="0"/>
              <w:rPr>
                <w:sz w:val="20"/>
                <w:szCs w:val="20"/>
                <w:highlight w:val="white"/>
              </w:rPr>
            </w:pPr>
            <w:r w:rsidDel="00000000" w:rsidR="00000000" w:rsidRPr="00000000">
              <w:rPr>
                <w:sz w:val="20"/>
                <w:szCs w:val="20"/>
                <w:highlight w:val="white"/>
                <w:rtl w:val="0"/>
              </w:rPr>
              <w:t xml:space="preserve">Human and physical geography</w:t>
            </w:r>
          </w:p>
          <w:p w:rsidR="00000000" w:rsidDel="00000000" w:rsidP="00000000" w:rsidRDefault="00000000" w:rsidRPr="00000000" w14:paraId="000000A7">
            <w:pPr>
              <w:widowControl w:val="0"/>
              <w:numPr>
                <w:ilvl w:val="0"/>
                <w:numId w:val="1"/>
              </w:numPr>
              <w:spacing w:line="240" w:lineRule="auto"/>
              <w:ind w:left="360" w:hanging="360"/>
              <w:rPr>
                <w:color w:val="292929"/>
                <w:sz w:val="20"/>
                <w:szCs w:val="20"/>
                <w:highlight w:val="white"/>
              </w:rPr>
            </w:pPr>
            <w:r w:rsidDel="00000000" w:rsidR="00000000" w:rsidRPr="00000000">
              <w:rPr>
                <w:color w:val="292929"/>
                <w:sz w:val="20"/>
                <w:szCs w:val="20"/>
                <w:highlight w:val="white"/>
                <w:rtl w:val="0"/>
              </w:rPr>
              <w:t xml:space="preserve">Describe and understand key aspects of:</w:t>
            </w:r>
          </w:p>
          <w:p w:rsidR="00000000" w:rsidDel="00000000" w:rsidP="00000000" w:rsidRDefault="00000000" w:rsidRPr="00000000" w14:paraId="000000A8">
            <w:pPr>
              <w:widowControl w:val="0"/>
              <w:numPr>
                <w:ilvl w:val="0"/>
                <w:numId w:val="1"/>
              </w:numPr>
              <w:spacing w:line="240" w:lineRule="auto"/>
              <w:ind w:left="360" w:right="300" w:hanging="360"/>
              <w:rPr>
                <w:color w:val="292929"/>
                <w:sz w:val="20"/>
                <w:szCs w:val="20"/>
                <w:highlight w:val="white"/>
              </w:rPr>
            </w:pPr>
            <w:r w:rsidDel="00000000" w:rsidR="00000000" w:rsidRPr="00000000">
              <w:rPr>
                <w:color w:val="292929"/>
                <w:sz w:val="20"/>
                <w:szCs w:val="20"/>
                <w:highlight w:val="white"/>
                <w:rtl w:val="0"/>
              </w:rPr>
              <w:t xml:space="preserve">Physical geography, including: climate zones, biomes and vegetation belts, rivers, mountains, volcanoes and earthquakes, and the water cycle</w:t>
            </w:r>
          </w:p>
          <w:p w:rsidR="00000000" w:rsidDel="00000000" w:rsidP="00000000" w:rsidRDefault="00000000" w:rsidRPr="00000000" w14:paraId="000000A9">
            <w:pPr>
              <w:widowControl w:val="0"/>
              <w:numPr>
                <w:ilvl w:val="0"/>
                <w:numId w:val="1"/>
              </w:numPr>
              <w:spacing w:line="240" w:lineRule="auto"/>
              <w:ind w:left="360" w:right="300" w:hanging="360"/>
              <w:rPr>
                <w:color w:val="292929"/>
                <w:sz w:val="20"/>
                <w:szCs w:val="20"/>
                <w:highlight w:val="white"/>
              </w:rPr>
            </w:pPr>
            <w:r w:rsidDel="00000000" w:rsidR="00000000" w:rsidRPr="00000000">
              <w:rPr>
                <w:color w:val="292929"/>
                <w:sz w:val="20"/>
                <w:szCs w:val="20"/>
                <w:highlight w:val="white"/>
                <w:rtl w:val="0"/>
              </w:rPr>
              <w:t xml:space="preserve">Human geography, including: types of settlement and land use, economic activity including trade links, and the distribution of natural resources including energy, food, minerals and water</w:t>
            </w:r>
          </w:p>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widowControl w:val="0"/>
              <w:numPr>
                <w:ilvl w:val="0"/>
                <w:numId w:val="8"/>
              </w:numPr>
              <w:spacing w:line="240" w:lineRule="auto"/>
              <w:ind w:left="720" w:hanging="360"/>
              <w:rPr>
                <w:sz w:val="20"/>
                <w:szCs w:val="20"/>
              </w:rPr>
            </w:pPr>
            <w:r w:rsidDel="00000000" w:rsidR="00000000" w:rsidRPr="00000000">
              <w:rPr>
                <w:sz w:val="20"/>
                <w:szCs w:val="20"/>
                <w:rtl w:val="0"/>
              </w:rPr>
              <w:t xml:space="preserve">Anglo - Saxon brooches (DT Project)</w:t>
            </w:r>
          </w:p>
          <w:p w:rsidR="00000000" w:rsidDel="00000000" w:rsidP="00000000" w:rsidRDefault="00000000" w:rsidRPr="00000000" w14:paraId="000000AC">
            <w:pPr>
              <w:widowControl w:val="0"/>
              <w:numPr>
                <w:ilvl w:val="0"/>
                <w:numId w:val="8"/>
              </w:numPr>
              <w:spacing w:line="240" w:lineRule="auto"/>
              <w:ind w:left="720" w:hanging="360"/>
              <w:rPr>
                <w:sz w:val="20"/>
                <w:szCs w:val="20"/>
              </w:rPr>
            </w:pPr>
            <w:r w:rsidDel="00000000" w:rsidR="00000000" w:rsidRPr="00000000">
              <w:rPr>
                <w:sz w:val="20"/>
                <w:szCs w:val="20"/>
                <w:rtl w:val="0"/>
              </w:rPr>
              <w:t xml:space="preserve">Grendel sculpture</w:t>
            </w:r>
          </w:p>
          <w:p w:rsidR="00000000" w:rsidDel="00000000" w:rsidP="00000000" w:rsidRDefault="00000000" w:rsidRPr="00000000" w14:paraId="000000AD">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numPr>
                <w:ilvl w:val="0"/>
                <w:numId w:val="9"/>
              </w:numPr>
              <w:spacing w:line="240" w:lineRule="auto"/>
              <w:ind w:left="720" w:hanging="360"/>
              <w:rPr>
                <w:sz w:val="20"/>
                <w:szCs w:val="20"/>
              </w:rPr>
            </w:pPr>
            <w:r w:rsidDel="00000000" w:rsidR="00000000" w:rsidRPr="00000000">
              <w:rPr>
                <w:sz w:val="20"/>
                <w:szCs w:val="20"/>
                <w:rtl w:val="0"/>
              </w:rPr>
              <w:t xml:space="preserve">Local democracy for young citizens.</w:t>
            </w:r>
          </w:p>
          <w:p w:rsidR="00000000" w:rsidDel="00000000" w:rsidP="00000000" w:rsidRDefault="00000000" w:rsidRPr="00000000" w14:paraId="000000B0">
            <w:pPr>
              <w:numPr>
                <w:ilvl w:val="0"/>
                <w:numId w:val="9"/>
              </w:numPr>
              <w:spacing w:line="240" w:lineRule="auto"/>
              <w:ind w:left="720" w:hanging="360"/>
              <w:rPr>
                <w:sz w:val="20"/>
                <w:szCs w:val="20"/>
              </w:rPr>
            </w:pPr>
            <w:r w:rsidDel="00000000" w:rsidR="00000000" w:rsidRPr="00000000">
              <w:rPr>
                <w:sz w:val="20"/>
                <w:szCs w:val="20"/>
                <w:rtl w:val="0"/>
              </w:rPr>
              <w:t xml:space="preserve">Rights and responsibilities.</w:t>
            </w:r>
          </w:p>
          <w:p w:rsidR="00000000" w:rsidDel="00000000" w:rsidP="00000000" w:rsidRDefault="00000000" w:rsidRPr="00000000" w14:paraId="000000B1">
            <w:pPr>
              <w:numPr>
                <w:ilvl w:val="0"/>
                <w:numId w:val="9"/>
              </w:numPr>
              <w:spacing w:line="240" w:lineRule="auto"/>
              <w:ind w:left="720" w:hanging="360"/>
              <w:rPr>
                <w:sz w:val="20"/>
                <w:szCs w:val="20"/>
              </w:rPr>
            </w:pPr>
            <w:r w:rsidDel="00000000" w:rsidR="00000000" w:rsidRPr="00000000">
              <w:rPr>
                <w:sz w:val="20"/>
                <w:szCs w:val="20"/>
                <w:rtl w:val="0"/>
              </w:rPr>
              <w:t xml:space="preserve">Rights and Responsibilities</w:t>
            </w:r>
          </w:p>
          <w:p w:rsidR="00000000" w:rsidDel="00000000" w:rsidP="00000000" w:rsidRDefault="00000000" w:rsidRPr="00000000" w14:paraId="000000B2">
            <w:pPr>
              <w:numPr>
                <w:ilvl w:val="0"/>
                <w:numId w:val="9"/>
              </w:numPr>
              <w:spacing w:line="240" w:lineRule="auto"/>
              <w:ind w:left="720" w:hanging="360"/>
              <w:rPr>
                <w:sz w:val="20"/>
                <w:szCs w:val="20"/>
              </w:rPr>
            </w:pPr>
            <w:r w:rsidDel="00000000" w:rsidR="00000000" w:rsidRPr="00000000">
              <w:rPr>
                <w:sz w:val="20"/>
                <w:szCs w:val="20"/>
                <w:rtl w:val="0"/>
              </w:rPr>
              <w:t xml:space="preserve">For pupils to research, discuss and debate topical issues, problems and events concerning health and wellbeing, and offer their recommendations to appropriate people.</w:t>
            </w:r>
          </w:p>
          <w:p w:rsidR="00000000" w:rsidDel="00000000" w:rsidP="00000000" w:rsidRDefault="00000000" w:rsidRPr="00000000" w14:paraId="000000B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B4">
            <w:pPr>
              <w:numPr>
                <w:ilvl w:val="0"/>
                <w:numId w:val="9"/>
              </w:numPr>
              <w:spacing w:line="240" w:lineRule="auto"/>
              <w:ind w:left="720" w:hanging="360"/>
              <w:rPr>
                <w:sz w:val="20"/>
                <w:szCs w:val="20"/>
              </w:rPr>
            </w:pPr>
            <w:r w:rsidDel="00000000" w:rsidR="00000000" w:rsidRPr="00000000">
              <w:rPr>
                <w:sz w:val="20"/>
                <w:szCs w:val="20"/>
                <w:rtl w:val="0"/>
              </w:rPr>
              <w:t xml:space="preserve">For pupils to learn why and how rules and laws that protect themselves and others are made and enforced; why different rules are needed in different situations and how to take part in making and changing rules.</w:t>
            </w:r>
          </w:p>
          <w:p w:rsidR="00000000" w:rsidDel="00000000" w:rsidP="00000000" w:rsidRDefault="00000000" w:rsidRPr="00000000" w14:paraId="000000B5">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B6">
            <w:pPr>
              <w:numPr>
                <w:ilvl w:val="0"/>
                <w:numId w:val="9"/>
              </w:numPr>
              <w:spacing w:line="240" w:lineRule="auto"/>
              <w:ind w:left="720" w:hanging="360"/>
              <w:rPr>
                <w:sz w:val="20"/>
                <w:szCs w:val="20"/>
              </w:rPr>
            </w:pPr>
            <w:r w:rsidDel="00000000" w:rsidR="00000000" w:rsidRPr="00000000">
              <w:rPr>
                <w:sz w:val="20"/>
                <w:szCs w:val="20"/>
                <w:rtl w:val="0"/>
              </w:rPr>
              <w:t xml:space="preserve">To understand that everyone has human rights, all peoples and all societies and that children have their own special rights set out in the United Nations Declaration of the Rights of the Child.</w:t>
            </w:r>
          </w:p>
          <w:p w:rsidR="00000000" w:rsidDel="00000000" w:rsidP="00000000" w:rsidRDefault="00000000" w:rsidRPr="00000000" w14:paraId="000000B7">
            <w:pPr>
              <w:numPr>
                <w:ilvl w:val="0"/>
                <w:numId w:val="9"/>
              </w:numPr>
              <w:spacing w:line="240" w:lineRule="auto"/>
              <w:ind w:left="720" w:hanging="360"/>
              <w:rPr>
                <w:sz w:val="20"/>
                <w:szCs w:val="20"/>
              </w:rPr>
            </w:pPr>
            <w:r w:rsidDel="00000000" w:rsidR="00000000" w:rsidRPr="00000000">
              <w:rPr>
                <w:rtl w:val="0"/>
              </w:rPr>
            </w:r>
          </w:p>
          <w:p w:rsidR="00000000" w:rsidDel="00000000" w:rsidP="00000000" w:rsidRDefault="00000000" w:rsidRPr="00000000" w14:paraId="000000B8">
            <w:pPr>
              <w:numPr>
                <w:ilvl w:val="0"/>
                <w:numId w:val="9"/>
              </w:numPr>
              <w:spacing w:line="240" w:lineRule="auto"/>
              <w:ind w:left="720" w:hanging="360"/>
              <w:rPr>
                <w:sz w:val="20"/>
                <w:szCs w:val="20"/>
              </w:rPr>
            </w:pPr>
            <w:r w:rsidDel="00000000" w:rsidR="00000000" w:rsidRPr="00000000">
              <w:rPr>
                <w:sz w:val="20"/>
                <w:szCs w:val="20"/>
                <w:rtl w:val="0"/>
              </w:rPr>
              <w:t xml:space="preserve">That universal human rights are there to protect everyone and have primacy both over national law and family and community practices.</w:t>
            </w:r>
          </w:p>
          <w:p w:rsidR="00000000" w:rsidDel="00000000" w:rsidP="00000000" w:rsidRDefault="00000000" w:rsidRPr="00000000" w14:paraId="000000B9">
            <w:pPr>
              <w:numPr>
                <w:ilvl w:val="0"/>
                <w:numId w:val="9"/>
              </w:numPr>
              <w:spacing w:line="240" w:lineRule="auto"/>
              <w:ind w:left="720" w:hanging="360"/>
              <w:rPr>
                <w:sz w:val="20"/>
                <w:szCs w:val="20"/>
              </w:rPr>
            </w:pPr>
            <w:r w:rsidDel="00000000" w:rsidR="00000000" w:rsidRPr="00000000">
              <w:rPr>
                <w:sz w:val="20"/>
                <w:szCs w:val="20"/>
                <w:rtl w:val="0"/>
              </w:rPr>
              <w:t xml:space="preserve">That there are different kinds of responsibilities, rights and duties at home, at school, in the community and towards the environment.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Tag Rugby</w:t>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Cross country</w:t>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Indoor Athletics</w:t>
            </w:r>
          </w:p>
          <w:p w:rsidR="00000000" w:rsidDel="00000000" w:rsidP="00000000" w:rsidRDefault="00000000" w:rsidRPr="00000000" w14:paraId="000000BD">
            <w:pPr>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Wise Moves?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Judaism</w:t>
            </w:r>
          </w:p>
          <w:p w:rsidR="00000000" w:rsidDel="00000000" w:rsidP="00000000" w:rsidRDefault="00000000" w:rsidRPr="00000000" w14:paraId="000000C1">
            <w:pPr>
              <w:spacing w:after="200" w:lineRule="auto"/>
              <w:rPr>
                <w:sz w:val="20"/>
                <w:szCs w:val="20"/>
              </w:rPr>
            </w:pPr>
            <w:r w:rsidDel="00000000" w:rsidR="00000000" w:rsidRPr="00000000">
              <w:rPr>
                <w:sz w:val="20"/>
                <w:szCs w:val="20"/>
                <w:rtl w:val="0"/>
              </w:rPr>
              <w:t xml:space="preserve">·          Key events in the life of Moses and his importance to Jews.</w:t>
            </w:r>
          </w:p>
          <w:p w:rsidR="00000000" w:rsidDel="00000000" w:rsidP="00000000" w:rsidRDefault="00000000" w:rsidRPr="00000000" w14:paraId="000000C2">
            <w:pPr>
              <w:spacing w:after="200" w:lineRule="auto"/>
              <w:rPr>
                <w:sz w:val="20"/>
                <w:szCs w:val="20"/>
              </w:rPr>
            </w:pPr>
            <w:r w:rsidDel="00000000" w:rsidR="00000000" w:rsidRPr="00000000">
              <w:rPr>
                <w:sz w:val="20"/>
                <w:szCs w:val="20"/>
                <w:rtl w:val="0"/>
              </w:rPr>
              <w:t xml:space="preserve">·          How the Ten Commandments express a relationship with God and a guide for living.</w:t>
            </w:r>
          </w:p>
          <w:p w:rsidR="00000000" w:rsidDel="00000000" w:rsidP="00000000" w:rsidRDefault="00000000" w:rsidRPr="00000000" w14:paraId="000000C3">
            <w:pPr>
              <w:spacing w:after="200" w:lineRule="auto"/>
              <w:rPr>
                <w:sz w:val="20"/>
                <w:szCs w:val="20"/>
              </w:rPr>
            </w:pPr>
            <w:r w:rsidDel="00000000" w:rsidR="00000000" w:rsidRPr="00000000">
              <w:rPr>
                <w:sz w:val="20"/>
                <w:szCs w:val="20"/>
                <w:rtl w:val="0"/>
              </w:rPr>
              <w:t xml:space="preserve">·          How and why Passover is celebrated today.</w:t>
            </w:r>
          </w:p>
          <w:p w:rsidR="00000000" w:rsidDel="00000000" w:rsidP="00000000" w:rsidRDefault="00000000" w:rsidRPr="00000000" w14:paraId="000000C4">
            <w:pPr>
              <w:spacing w:after="200" w:lineRule="auto"/>
              <w:rPr>
                <w:sz w:val="20"/>
                <w:szCs w:val="20"/>
              </w:rPr>
            </w:pPr>
            <w:r w:rsidDel="00000000" w:rsidR="00000000" w:rsidRPr="00000000">
              <w:rPr>
                <w:sz w:val="20"/>
                <w:szCs w:val="20"/>
                <w:rtl w:val="0"/>
              </w:rPr>
              <w:t xml:space="preserve">·          Some Jewish beliefs about God.</w:t>
            </w:r>
          </w:p>
          <w:p w:rsidR="00000000" w:rsidDel="00000000" w:rsidP="00000000" w:rsidRDefault="00000000" w:rsidRPr="00000000" w14:paraId="000000C5">
            <w:pPr>
              <w:spacing w:after="200" w:lineRule="auto"/>
              <w:rPr>
                <w:sz w:val="20"/>
                <w:szCs w:val="20"/>
              </w:rPr>
            </w:pPr>
            <w:r w:rsidDel="00000000" w:rsidR="00000000" w:rsidRPr="00000000">
              <w:rPr>
                <w:sz w:val="20"/>
                <w:szCs w:val="20"/>
                <w:rtl w:val="0"/>
              </w:rPr>
              <w:t xml:space="preserve">·          That the Torah is the Holy book in Judaism and compare this to the Christian Holy Book.</w:t>
            </w:r>
          </w:p>
          <w:p w:rsidR="00000000" w:rsidDel="00000000" w:rsidP="00000000" w:rsidRDefault="00000000" w:rsidRPr="00000000" w14:paraId="000000C6">
            <w:pPr>
              <w:spacing w:after="200" w:lineRule="auto"/>
              <w:rPr>
                <w:sz w:val="20"/>
                <w:szCs w:val="20"/>
              </w:rPr>
            </w:pPr>
            <w:r w:rsidDel="00000000" w:rsidR="00000000" w:rsidRPr="00000000">
              <w:rPr>
                <w:sz w:val="20"/>
                <w:szCs w:val="20"/>
                <w:rtl w:val="0"/>
              </w:rPr>
              <w:t xml:space="preserve">·          The way in which prayer and blessings is significant to the Jewish way of life and how this relates to their own way of life.</w:t>
            </w:r>
          </w:p>
          <w:p w:rsidR="00000000" w:rsidDel="00000000" w:rsidP="00000000" w:rsidRDefault="00000000" w:rsidRPr="00000000" w14:paraId="000000C7">
            <w:pPr>
              <w:spacing w:after="200" w:lineRule="auto"/>
              <w:rPr>
                <w:sz w:val="20"/>
                <w:szCs w:val="20"/>
              </w:rPr>
            </w:pPr>
            <w:r w:rsidDel="00000000" w:rsidR="00000000" w:rsidRPr="00000000">
              <w:rPr>
                <w:sz w:val="20"/>
                <w:szCs w:val="20"/>
                <w:rtl w:val="0"/>
              </w:rPr>
              <w:t xml:space="preserve">·          Identify Jewish artefacts including; Torah, Yad, Mezuzah, Tallit, Kippah, Menorah.</w:t>
            </w:r>
          </w:p>
          <w:p w:rsidR="00000000" w:rsidDel="00000000" w:rsidP="00000000" w:rsidRDefault="00000000" w:rsidRPr="00000000" w14:paraId="000000C8">
            <w:pPr>
              <w:spacing w:after="200" w:lineRule="auto"/>
              <w:rPr>
                <w:sz w:val="20"/>
                <w:szCs w:val="20"/>
              </w:rPr>
            </w:pPr>
            <w:r w:rsidDel="00000000" w:rsidR="00000000" w:rsidRPr="00000000">
              <w:rPr>
                <w:sz w:val="20"/>
                <w:szCs w:val="20"/>
                <w:rtl w:val="0"/>
              </w:rPr>
              <w:t xml:space="preserve">·          To identify and recognise the features of a synagogue</w:t>
            </w:r>
          </w:p>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Understand the role of a rabbi within the Jewish community.</w:t>
            </w:r>
          </w:p>
        </w:tc>
      </w:tr>
      <w:tr>
        <w:trPr>
          <w:trHeight w:val="4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A">
            <w:pPr>
              <w:jc w:val="center"/>
              <w:rPr>
                <w:sz w:val="20"/>
                <w:szCs w:val="20"/>
              </w:rPr>
            </w:pPr>
            <w:r w:rsidDel="00000000" w:rsidR="00000000" w:rsidRPr="00000000">
              <w:rPr>
                <w:sz w:val="20"/>
                <w:szCs w:val="20"/>
                <w:rtl w:val="0"/>
              </w:rPr>
              <w:t xml:space="preserve">Term 2</w:t>
            </w:r>
          </w:p>
          <w:p w:rsidR="00000000" w:rsidDel="00000000" w:rsidP="00000000" w:rsidRDefault="00000000" w:rsidRPr="00000000" w14:paraId="000000CB">
            <w:pPr>
              <w:jc w:val="center"/>
              <w:rPr>
                <w:sz w:val="20"/>
                <w:szCs w:val="20"/>
              </w:rPr>
            </w:pPr>
            <w:r w:rsidDel="00000000" w:rsidR="00000000" w:rsidRPr="00000000">
              <w:rPr>
                <w:sz w:val="20"/>
                <w:szCs w:val="20"/>
                <w:rtl w:val="0"/>
              </w:rPr>
              <w:t xml:space="preserve">Topic:</w:t>
            </w:r>
          </w:p>
          <w:p w:rsidR="00000000" w:rsidDel="00000000" w:rsidP="00000000" w:rsidRDefault="00000000" w:rsidRPr="00000000" w14:paraId="000000CC">
            <w:pPr>
              <w:jc w:val="center"/>
              <w:rPr>
                <w:sz w:val="20"/>
                <w:szCs w:val="20"/>
              </w:rPr>
            </w:pPr>
            <w:r w:rsidDel="00000000" w:rsidR="00000000" w:rsidRPr="00000000">
              <w:rPr>
                <w:rtl w:val="0"/>
              </w:rPr>
            </w:r>
          </w:p>
          <w:p w:rsidR="00000000" w:rsidDel="00000000" w:rsidP="00000000" w:rsidRDefault="00000000" w:rsidRPr="00000000" w14:paraId="000000CD">
            <w:pPr>
              <w:widowControl w:val="0"/>
              <w:spacing w:line="240" w:lineRule="auto"/>
              <w:jc w:val="cente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Continues throughout Spring term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tc>
      </w:tr>
      <w:tr>
        <w:trPr>
          <w:trHeight w:val="6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8">
            <w:pPr>
              <w:jc w:val="center"/>
              <w:rPr>
                <w:sz w:val="20"/>
                <w:szCs w:val="20"/>
              </w:rPr>
            </w:pPr>
            <w:r w:rsidDel="00000000" w:rsidR="00000000" w:rsidRPr="00000000">
              <w:rPr>
                <w:sz w:val="20"/>
                <w:szCs w:val="20"/>
                <w:rtl w:val="0"/>
              </w:rPr>
              <w:t xml:space="preserve">Term 3</w:t>
            </w:r>
          </w:p>
          <w:p w:rsidR="00000000" w:rsidDel="00000000" w:rsidP="00000000" w:rsidRDefault="00000000" w:rsidRPr="00000000" w14:paraId="000000D9">
            <w:pPr>
              <w:jc w:val="center"/>
              <w:rPr>
                <w:sz w:val="20"/>
                <w:szCs w:val="20"/>
              </w:rPr>
            </w:pPr>
            <w:r w:rsidDel="00000000" w:rsidR="00000000" w:rsidRPr="00000000">
              <w:rPr>
                <w:sz w:val="20"/>
                <w:szCs w:val="20"/>
                <w:rtl w:val="0"/>
              </w:rPr>
              <w:t xml:space="preserve">Topic:</w:t>
            </w:r>
          </w:p>
          <w:p w:rsidR="00000000" w:rsidDel="00000000" w:rsidP="00000000" w:rsidRDefault="00000000" w:rsidRPr="00000000" w14:paraId="000000DA">
            <w:pPr>
              <w:jc w:val="center"/>
              <w:rPr>
                <w:sz w:val="20"/>
                <w:szCs w:val="20"/>
              </w:rPr>
            </w:pPr>
            <w:r w:rsidDel="00000000" w:rsidR="00000000" w:rsidRPr="00000000">
              <w:rPr>
                <w:rtl w:val="0"/>
              </w:rPr>
            </w:r>
          </w:p>
          <w:p w:rsidR="00000000" w:rsidDel="00000000" w:rsidP="00000000" w:rsidRDefault="00000000" w:rsidRPr="00000000" w14:paraId="000000DB">
            <w:pPr>
              <w:widowControl w:val="0"/>
              <w:spacing w:line="240" w:lineRule="auto"/>
              <w:jc w:val="center"/>
              <w:rPr>
                <w:sz w:val="20"/>
                <w:szCs w:val="20"/>
              </w:rPr>
            </w:pPr>
            <w:r w:rsidDel="00000000" w:rsidR="00000000" w:rsidRPr="00000000">
              <w:rPr>
                <w:sz w:val="20"/>
                <w:szCs w:val="20"/>
                <w:rtl w:val="0"/>
              </w:rPr>
              <w:t xml:space="preserve">Earth, Sun and Moon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C">
            <w:pPr>
              <w:widowControl w:val="0"/>
              <w:numPr>
                <w:ilvl w:val="0"/>
                <w:numId w:val="11"/>
              </w:numPr>
              <w:ind w:left="720" w:hanging="360"/>
              <w:rPr>
                <w:sz w:val="20"/>
                <w:szCs w:val="20"/>
                <w:highlight w:val="white"/>
              </w:rPr>
            </w:pPr>
            <w:r w:rsidDel="00000000" w:rsidR="00000000" w:rsidRPr="00000000">
              <w:rPr>
                <w:sz w:val="20"/>
                <w:szCs w:val="20"/>
                <w:highlight w:val="white"/>
                <w:rtl w:val="0"/>
              </w:rPr>
              <w:t xml:space="preserve">Earth in Space (forces)</w:t>
            </w:r>
          </w:p>
          <w:p w:rsidR="00000000" w:rsidDel="00000000" w:rsidP="00000000" w:rsidRDefault="00000000" w:rsidRPr="00000000" w14:paraId="000000DD">
            <w:pPr>
              <w:widowControl w:val="0"/>
              <w:numPr>
                <w:ilvl w:val="0"/>
                <w:numId w:val="11"/>
              </w:numPr>
              <w:ind w:left="720" w:hanging="360"/>
              <w:rPr>
                <w:sz w:val="20"/>
                <w:szCs w:val="20"/>
                <w:highlight w:val="white"/>
              </w:rPr>
            </w:pPr>
            <w:r w:rsidDel="00000000" w:rsidR="00000000" w:rsidRPr="00000000">
              <w:rPr>
                <w:sz w:val="20"/>
                <w:szCs w:val="20"/>
                <w:highlight w:val="white"/>
                <w:rtl w:val="0"/>
              </w:rPr>
              <w:t xml:space="preserve">·         Describe the movement of the Earth and other planets relative to the Sun in the Solar System</w:t>
            </w:r>
          </w:p>
          <w:p w:rsidR="00000000" w:rsidDel="00000000" w:rsidP="00000000" w:rsidRDefault="00000000" w:rsidRPr="00000000" w14:paraId="000000DE">
            <w:pPr>
              <w:widowControl w:val="0"/>
              <w:numPr>
                <w:ilvl w:val="0"/>
                <w:numId w:val="11"/>
              </w:numPr>
              <w:ind w:left="720" w:hanging="360"/>
              <w:rPr>
                <w:sz w:val="20"/>
                <w:szCs w:val="20"/>
                <w:highlight w:val="white"/>
              </w:rPr>
            </w:pPr>
            <w:r w:rsidDel="00000000" w:rsidR="00000000" w:rsidRPr="00000000">
              <w:rPr>
                <w:sz w:val="20"/>
                <w:szCs w:val="20"/>
                <w:highlight w:val="white"/>
                <w:rtl w:val="0"/>
              </w:rPr>
              <w:t xml:space="preserve">·         Describe the movement of the Moon relative to the Earth</w:t>
            </w:r>
          </w:p>
          <w:p w:rsidR="00000000" w:rsidDel="00000000" w:rsidP="00000000" w:rsidRDefault="00000000" w:rsidRPr="00000000" w14:paraId="000000DF">
            <w:pPr>
              <w:widowControl w:val="0"/>
              <w:numPr>
                <w:ilvl w:val="0"/>
                <w:numId w:val="11"/>
              </w:numPr>
              <w:ind w:left="720" w:hanging="360"/>
              <w:rPr>
                <w:sz w:val="20"/>
                <w:szCs w:val="20"/>
                <w:highlight w:val="white"/>
              </w:rPr>
            </w:pPr>
            <w:r w:rsidDel="00000000" w:rsidR="00000000" w:rsidRPr="00000000">
              <w:rPr>
                <w:sz w:val="20"/>
                <w:szCs w:val="20"/>
                <w:highlight w:val="white"/>
                <w:rtl w:val="0"/>
              </w:rPr>
              <w:t xml:space="preserve">·         Describe the Sun, Earth and Moon as approximately spherical bodies</w:t>
            </w:r>
          </w:p>
          <w:p w:rsidR="00000000" w:rsidDel="00000000" w:rsidP="00000000" w:rsidRDefault="00000000" w:rsidRPr="00000000" w14:paraId="000000E0">
            <w:pPr>
              <w:widowControl w:val="0"/>
              <w:numPr>
                <w:ilvl w:val="0"/>
                <w:numId w:val="11"/>
              </w:numPr>
              <w:ind w:left="720" w:hanging="360"/>
              <w:rPr>
                <w:sz w:val="20"/>
                <w:szCs w:val="20"/>
                <w:highlight w:val="white"/>
              </w:rPr>
            </w:pPr>
            <w:r w:rsidDel="00000000" w:rsidR="00000000" w:rsidRPr="00000000">
              <w:rPr>
                <w:sz w:val="20"/>
                <w:szCs w:val="20"/>
                <w:highlight w:val="white"/>
                <w:rtl w:val="0"/>
              </w:rPr>
              <w:t xml:space="preserve">·         Use the idea of the Earth’s rotation to explain day and night and the apparent movement of the sun across the sky</w:t>
            </w:r>
          </w:p>
          <w:p w:rsidR="00000000" w:rsidDel="00000000" w:rsidP="00000000" w:rsidRDefault="00000000" w:rsidRPr="00000000" w14:paraId="000000E1">
            <w:pPr>
              <w:widowControl w:val="0"/>
              <w:numPr>
                <w:ilvl w:val="0"/>
                <w:numId w:val="11"/>
              </w:numPr>
              <w:ind w:left="720" w:hanging="360"/>
              <w:rPr>
                <w:sz w:val="20"/>
                <w:szCs w:val="20"/>
                <w:highlight w:val="white"/>
              </w:rPr>
            </w:pPr>
            <w:r w:rsidDel="00000000" w:rsidR="00000000" w:rsidRPr="00000000">
              <w:rPr>
                <w:sz w:val="20"/>
                <w:szCs w:val="20"/>
                <w:highlight w:val="white"/>
                <w:rtl w:val="0"/>
              </w:rPr>
              <w:t xml:space="preserve">·         Explain that unsupported objects fall towards the Earth because of the force of gravity acting between the Earth and the falling object</w:t>
            </w:r>
          </w:p>
          <w:p w:rsidR="00000000" w:rsidDel="00000000" w:rsidP="00000000" w:rsidRDefault="00000000" w:rsidRPr="00000000" w14:paraId="000000E2">
            <w:pPr>
              <w:widowControl w:val="0"/>
              <w:numPr>
                <w:ilvl w:val="0"/>
                <w:numId w:val="11"/>
              </w:numPr>
              <w:spacing w:line="240" w:lineRule="auto"/>
              <w:ind w:left="360" w:hanging="360"/>
              <w:rPr>
                <w:sz w:val="20"/>
                <w:szCs w:val="20"/>
                <w:highlight w:val="white"/>
              </w:rPr>
            </w:pPr>
            <w:r w:rsidDel="00000000" w:rsidR="00000000" w:rsidRPr="00000000">
              <w:rPr>
                <w:sz w:val="20"/>
                <w:szCs w:val="20"/>
                <w:highlight w:val="white"/>
                <w:rtl w:val="0"/>
              </w:rPr>
              <w:t xml:space="preserve">Identify the effects of air resistance</w:t>
            </w:r>
          </w:p>
          <w:p w:rsidR="00000000" w:rsidDel="00000000" w:rsidP="00000000" w:rsidRDefault="00000000" w:rsidRPr="00000000" w14:paraId="000000E3">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We are Game Developers</w:t>
            </w:r>
          </w:p>
          <w:p w:rsidR="00000000" w:rsidDel="00000000" w:rsidP="00000000" w:rsidRDefault="00000000" w:rsidRPr="00000000" w14:paraId="000000E5">
            <w:pPr>
              <w:widowControl w:val="0"/>
              <w:spacing w:line="240" w:lineRule="auto"/>
              <w:rPr>
                <w:i w:val="1"/>
                <w:sz w:val="20"/>
                <w:szCs w:val="20"/>
              </w:rPr>
            </w:pPr>
            <w:r w:rsidDel="00000000" w:rsidR="00000000" w:rsidRPr="00000000">
              <w:rPr>
                <w:i w:val="1"/>
                <w:sz w:val="20"/>
                <w:szCs w:val="20"/>
                <w:rtl w:val="0"/>
              </w:rPr>
              <w:t xml:space="preserve">To understand the characteristics of a good game.</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Introduce topic – we are going to make maze games in Scratch 2. Look at some games, what makes a good game? What features does it need. Start with children writing down the instructions on paper to draw a shape. Children to swap sheets and follow the instructions to the letter. Recap scratch, use instructions to make Tennis game.</w:t>
            </w:r>
          </w:p>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widowControl w:val="0"/>
              <w:numPr>
                <w:ilvl w:val="0"/>
                <w:numId w:val="5"/>
              </w:numPr>
              <w:spacing w:line="240" w:lineRule="auto"/>
              <w:ind w:left="720" w:hanging="360"/>
              <w:rPr>
                <w:sz w:val="20"/>
                <w:szCs w:val="20"/>
              </w:rPr>
            </w:pPr>
            <w:r w:rsidDel="00000000" w:rsidR="00000000" w:rsidRPr="00000000">
              <w:rPr>
                <w:sz w:val="20"/>
                <w:szCs w:val="20"/>
                <w:rtl w:val="0"/>
              </w:rPr>
              <w:t xml:space="preserve">Walking on the moon/moon landings.</w:t>
            </w:r>
          </w:p>
          <w:p w:rsidR="00000000" w:rsidDel="00000000" w:rsidP="00000000" w:rsidRDefault="00000000" w:rsidRPr="00000000" w14:paraId="000000EA">
            <w:pPr>
              <w:widowControl w:val="0"/>
              <w:numPr>
                <w:ilvl w:val="0"/>
                <w:numId w:val="5"/>
              </w:numPr>
              <w:spacing w:line="240" w:lineRule="auto"/>
              <w:ind w:left="720" w:hanging="360"/>
              <w:rPr>
                <w:sz w:val="20"/>
                <w:szCs w:val="20"/>
              </w:rPr>
            </w:pPr>
            <w:r w:rsidDel="00000000" w:rsidR="00000000" w:rsidRPr="00000000">
              <w:rPr>
                <w:sz w:val="20"/>
                <w:szCs w:val="20"/>
                <w:rtl w:val="0"/>
              </w:rPr>
              <w:t xml:space="preserve">Turning point in history.</w:t>
            </w:r>
          </w:p>
          <w:p w:rsidR="00000000" w:rsidDel="00000000" w:rsidP="00000000" w:rsidRDefault="00000000" w:rsidRPr="00000000" w14:paraId="000000E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Peter Thorpe - abstract art.</w:t>
            </w:r>
          </w:p>
          <w:p w:rsidR="00000000" w:rsidDel="00000000" w:rsidP="00000000" w:rsidRDefault="00000000" w:rsidRPr="00000000" w14:paraId="000000EF">
            <w:pPr>
              <w:widowControl w:val="0"/>
              <w:spacing w:line="240" w:lineRule="auto"/>
              <w:rPr>
                <w:sz w:val="20"/>
                <w:szCs w:val="20"/>
              </w:rPr>
            </w:pPr>
            <w:r w:rsidDel="00000000" w:rsidR="00000000" w:rsidRPr="00000000">
              <w:rPr>
                <w:sz w:val="20"/>
                <w:szCs w:val="20"/>
                <w:rtl w:val="0"/>
              </w:rPr>
              <w:t xml:space="preserve">Space Museum - exhibition (parental involvement)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spacing w:line="240" w:lineRule="auto"/>
              <w:rPr>
                <w:sz w:val="20"/>
                <w:szCs w:val="20"/>
              </w:rPr>
            </w:pPr>
            <w:r w:rsidDel="00000000" w:rsidR="00000000" w:rsidRPr="00000000">
              <w:rPr>
                <w:rtl w:val="0"/>
              </w:rPr>
            </w:r>
          </w:p>
          <w:p w:rsidR="00000000" w:rsidDel="00000000" w:rsidP="00000000" w:rsidRDefault="00000000" w:rsidRPr="00000000" w14:paraId="000000F2">
            <w:pPr>
              <w:numPr>
                <w:ilvl w:val="0"/>
                <w:numId w:val="2"/>
              </w:numPr>
              <w:spacing w:line="240" w:lineRule="auto"/>
              <w:ind w:left="720" w:hanging="360"/>
              <w:rPr>
                <w:sz w:val="20"/>
                <w:szCs w:val="20"/>
              </w:rPr>
            </w:pPr>
            <w:r w:rsidDel="00000000" w:rsidR="00000000" w:rsidRPr="00000000">
              <w:rPr>
                <w:sz w:val="20"/>
                <w:szCs w:val="20"/>
                <w:rtl w:val="0"/>
              </w:rPr>
              <w:t xml:space="preserve">Communities</w:t>
            </w:r>
          </w:p>
          <w:p w:rsidR="00000000" w:rsidDel="00000000" w:rsidP="00000000" w:rsidRDefault="00000000" w:rsidRPr="00000000" w14:paraId="000000F3">
            <w:pPr>
              <w:numPr>
                <w:ilvl w:val="0"/>
                <w:numId w:val="2"/>
              </w:numPr>
              <w:spacing w:line="240" w:lineRule="auto"/>
              <w:ind w:left="720" w:hanging="360"/>
              <w:rPr>
                <w:sz w:val="20"/>
                <w:szCs w:val="20"/>
              </w:rPr>
            </w:pPr>
            <w:r w:rsidDel="00000000" w:rsidR="00000000" w:rsidRPr="00000000">
              <w:rPr>
                <w:sz w:val="20"/>
                <w:szCs w:val="20"/>
                <w:rtl w:val="0"/>
              </w:rPr>
              <w:t xml:space="preserve">Sex education (link to science)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spacing w:line="240" w:lineRule="auto"/>
              <w:rPr>
                <w:sz w:val="20"/>
                <w:szCs w:val="20"/>
              </w:rPr>
            </w:pPr>
            <w:r w:rsidDel="00000000" w:rsidR="00000000" w:rsidRPr="00000000">
              <w:rPr>
                <w:sz w:val="20"/>
                <w:szCs w:val="20"/>
                <w:rtl w:val="0"/>
              </w:rPr>
              <w:t xml:space="preserve">Rounders</w:t>
            </w:r>
          </w:p>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Cricket</w:t>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Athletics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Judaism</w:t>
            </w:r>
          </w:p>
          <w:p w:rsidR="00000000" w:rsidDel="00000000" w:rsidP="00000000" w:rsidRDefault="00000000" w:rsidRPr="00000000" w14:paraId="000000F9">
            <w:pPr>
              <w:spacing w:after="200" w:lineRule="auto"/>
              <w:rPr>
                <w:sz w:val="20"/>
                <w:szCs w:val="20"/>
              </w:rPr>
            </w:pPr>
            <w:r w:rsidDel="00000000" w:rsidR="00000000" w:rsidRPr="00000000">
              <w:rPr>
                <w:sz w:val="20"/>
                <w:szCs w:val="20"/>
                <w:rtl w:val="0"/>
              </w:rPr>
              <w:t xml:space="preserve">·          Key events in the life of Moses and his importance to Jews.</w:t>
            </w:r>
          </w:p>
          <w:p w:rsidR="00000000" w:rsidDel="00000000" w:rsidP="00000000" w:rsidRDefault="00000000" w:rsidRPr="00000000" w14:paraId="000000FA">
            <w:pPr>
              <w:spacing w:after="200" w:lineRule="auto"/>
              <w:rPr>
                <w:sz w:val="20"/>
                <w:szCs w:val="20"/>
              </w:rPr>
            </w:pPr>
            <w:r w:rsidDel="00000000" w:rsidR="00000000" w:rsidRPr="00000000">
              <w:rPr>
                <w:sz w:val="20"/>
                <w:szCs w:val="20"/>
                <w:rtl w:val="0"/>
              </w:rPr>
              <w:t xml:space="preserve">·          How the Ten Commandments express a relationship with God and a guide for living.</w:t>
            </w:r>
          </w:p>
          <w:p w:rsidR="00000000" w:rsidDel="00000000" w:rsidP="00000000" w:rsidRDefault="00000000" w:rsidRPr="00000000" w14:paraId="000000FB">
            <w:pPr>
              <w:spacing w:after="200" w:lineRule="auto"/>
              <w:rPr>
                <w:sz w:val="20"/>
                <w:szCs w:val="20"/>
              </w:rPr>
            </w:pPr>
            <w:r w:rsidDel="00000000" w:rsidR="00000000" w:rsidRPr="00000000">
              <w:rPr>
                <w:sz w:val="20"/>
                <w:szCs w:val="20"/>
                <w:rtl w:val="0"/>
              </w:rPr>
              <w:t xml:space="preserve">·          How and why Passover is celebrated today.</w:t>
            </w:r>
          </w:p>
          <w:p w:rsidR="00000000" w:rsidDel="00000000" w:rsidP="00000000" w:rsidRDefault="00000000" w:rsidRPr="00000000" w14:paraId="000000FC">
            <w:pPr>
              <w:spacing w:after="200" w:lineRule="auto"/>
              <w:rPr>
                <w:sz w:val="20"/>
                <w:szCs w:val="20"/>
              </w:rPr>
            </w:pPr>
            <w:r w:rsidDel="00000000" w:rsidR="00000000" w:rsidRPr="00000000">
              <w:rPr>
                <w:sz w:val="20"/>
                <w:szCs w:val="20"/>
                <w:rtl w:val="0"/>
              </w:rPr>
              <w:t xml:space="preserve">·          Some Jewish beliefs about God.</w:t>
            </w:r>
          </w:p>
          <w:p w:rsidR="00000000" w:rsidDel="00000000" w:rsidP="00000000" w:rsidRDefault="00000000" w:rsidRPr="00000000" w14:paraId="000000FD">
            <w:pPr>
              <w:spacing w:after="200" w:lineRule="auto"/>
              <w:rPr>
                <w:sz w:val="20"/>
                <w:szCs w:val="20"/>
              </w:rPr>
            </w:pPr>
            <w:r w:rsidDel="00000000" w:rsidR="00000000" w:rsidRPr="00000000">
              <w:rPr>
                <w:sz w:val="20"/>
                <w:szCs w:val="20"/>
                <w:rtl w:val="0"/>
              </w:rPr>
              <w:t xml:space="preserve">·          That the Torah is the Holy book in Judaism and compare this to the Christian Holy Book.</w:t>
            </w:r>
          </w:p>
          <w:p w:rsidR="00000000" w:rsidDel="00000000" w:rsidP="00000000" w:rsidRDefault="00000000" w:rsidRPr="00000000" w14:paraId="000000FE">
            <w:pPr>
              <w:spacing w:after="200" w:lineRule="auto"/>
              <w:rPr>
                <w:sz w:val="20"/>
                <w:szCs w:val="20"/>
              </w:rPr>
            </w:pPr>
            <w:r w:rsidDel="00000000" w:rsidR="00000000" w:rsidRPr="00000000">
              <w:rPr>
                <w:sz w:val="20"/>
                <w:szCs w:val="20"/>
                <w:rtl w:val="0"/>
              </w:rPr>
              <w:t xml:space="preserve">·          The way in which prayer and blessings is significant to the Jewish way of life and how this relates to their own way of life.</w:t>
            </w:r>
          </w:p>
          <w:p w:rsidR="00000000" w:rsidDel="00000000" w:rsidP="00000000" w:rsidRDefault="00000000" w:rsidRPr="00000000" w14:paraId="000000FF">
            <w:pPr>
              <w:spacing w:after="200" w:lineRule="auto"/>
              <w:rPr>
                <w:sz w:val="20"/>
                <w:szCs w:val="20"/>
              </w:rPr>
            </w:pPr>
            <w:r w:rsidDel="00000000" w:rsidR="00000000" w:rsidRPr="00000000">
              <w:rPr>
                <w:sz w:val="20"/>
                <w:szCs w:val="20"/>
                <w:rtl w:val="0"/>
              </w:rPr>
              <w:t xml:space="preserve">·          Identify Jewish artefacts including; Torah, Yad, Mezuzah, Tallit, Kippah, Menorah.</w:t>
            </w:r>
          </w:p>
          <w:p w:rsidR="00000000" w:rsidDel="00000000" w:rsidP="00000000" w:rsidRDefault="00000000" w:rsidRPr="00000000" w14:paraId="00000100">
            <w:pPr>
              <w:spacing w:after="200" w:lineRule="auto"/>
              <w:rPr>
                <w:sz w:val="20"/>
                <w:szCs w:val="20"/>
              </w:rPr>
            </w:pPr>
            <w:r w:rsidDel="00000000" w:rsidR="00000000" w:rsidRPr="00000000">
              <w:rPr>
                <w:sz w:val="20"/>
                <w:szCs w:val="20"/>
                <w:rtl w:val="0"/>
              </w:rPr>
              <w:t xml:space="preserve">·          To identify and recognise the features of a synagogue</w:t>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Understand the role of a rabbi within the Jewish community.</w:t>
            </w:r>
          </w:p>
          <w:p w:rsidR="00000000" w:rsidDel="00000000" w:rsidP="00000000" w:rsidRDefault="00000000" w:rsidRPr="00000000" w14:paraId="00000102">
            <w:pPr>
              <w:spacing w:line="240" w:lineRule="auto"/>
              <w:rPr>
                <w:sz w:val="20"/>
                <w:szCs w:val="20"/>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3">
            <w:pPr>
              <w:jc w:val="center"/>
              <w:rPr>
                <w:sz w:val="20"/>
                <w:szCs w:val="20"/>
              </w:rPr>
            </w:pPr>
            <w:r w:rsidDel="00000000" w:rsidR="00000000" w:rsidRPr="00000000">
              <w:rPr>
                <w:sz w:val="20"/>
                <w:szCs w:val="20"/>
                <w:rtl w:val="0"/>
              </w:rPr>
              <w:t xml:space="preserve">Term 3</w:t>
            </w:r>
          </w:p>
          <w:p w:rsidR="00000000" w:rsidDel="00000000" w:rsidP="00000000" w:rsidRDefault="00000000" w:rsidRPr="00000000" w14:paraId="00000104">
            <w:pPr>
              <w:jc w:val="center"/>
              <w:rPr>
                <w:sz w:val="20"/>
                <w:szCs w:val="20"/>
              </w:rPr>
            </w:pPr>
            <w:r w:rsidDel="00000000" w:rsidR="00000000" w:rsidRPr="00000000">
              <w:rPr>
                <w:sz w:val="20"/>
                <w:szCs w:val="20"/>
                <w:rtl w:val="0"/>
              </w:rPr>
              <w:t xml:space="preserve">Topic:</w:t>
            </w:r>
          </w:p>
          <w:p w:rsidR="00000000" w:rsidDel="00000000" w:rsidP="00000000" w:rsidRDefault="00000000" w:rsidRPr="00000000" w14:paraId="00000105">
            <w:pPr>
              <w:jc w:val="center"/>
              <w:rPr>
                <w:sz w:val="20"/>
                <w:szCs w:val="20"/>
              </w:rPr>
            </w:pPr>
            <w:r w:rsidDel="00000000" w:rsidR="00000000" w:rsidRPr="00000000">
              <w:rPr>
                <w:rtl w:val="0"/>
              </w:rPr>
            </w:r>
          </w:p>
          <w:p w:rsidR="00000000" w:rsidDel="00000000" w:rsidP="00000000" w:rsidRDefault="00000000" w:rsidRPr="00000000" w14:paraId="00000106">
            <w:pPr>
              <w:widowControl w:val="0"/>
              <w:spacing w:line="240" w:lineRule="auto"/>
              <w:jc w:val="cente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sz w:val="20"/>
                <w:szCs w:val="20"/>
              </w:rPr>
            </w:pPr>
            <w:r w:rsidDel="00000000" w:rsidR="00000000" w:rsidRPr="00000000">
              <w:rPr>
                <w:sz w:val="20"/>
                <w:szCs w:val="20"/>
                <w:rtl w:val="0"/>
              </w:rPr>
              <w:t xml:space="preserve">Herstmonceux trip/Dr Hepburn visit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Continued from Summer term 1</w:t>
            </w:r>
          </w:p>
          <w:p w:rsidR="00000000" w:rsidDel="00000000" w:rsidP="00000000" w:rsidRDefault="00000000" w:rsidRPr="00000000" w14:paraId="0000010A">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F">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Taught in Summer term 1</w:t>
            </w:r>
          </w:p>
        </w:tc>
      </w:tr>
    </w:tbl>
    <w:p w:rsidR="00000000" w:rsidDel="00000000" w:rsidP="00000000" w:rsidRDefault="00000000" w:rsidRPr="00000000" w14:paraId="00000113">
      <w:pPr>
        <w:rPr>
          <w:rFonts w:ascii="Verdana" w:cs="Verdana" w:eastAsia="Verdana" w:hAnsi="Verdana"/>
        </w:rPr>
      </w:pPr>
      <w:bookmarkStart w:colFirst="0" w:colLast="0" w:name="_heading=h.3znysh7" w:id="5"/>
      <w:bookmarkEnd w:id="5"/>
      <w:r w:rsidDel="00000000" w:rsidR="00000000" w:rsidRPr="00000000">
        <w:rPr>
          <w:rtl w:val="0"/>
        </w:rPr>
      </w:r>
    </w:p>
    <w:sectPr>
      <w:headerReference r:id="rId7" w:type="default"/>
      <w:pgSz w:h="16840" w:w="23820"/>
      <w:pgMar w:bottom="1797" w:top="1276" w:left="1440" w:right="1701" w:header="79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color w:val="000000"/>
        <w:rtl w:val="0"/>
      </w:rPr>
      <w:t xml:space="preserve">HERON WAY PRIMARY SCHOOL LONG TERM PLANNER (</w:t>
    </w:r>
    <w:r w:rsidDel="00000000" w:rsidR="00000000" w:rsidRPr="00000000">
      <w:rPr>
        <w:rtl w:val="0"/>
      </w:rPr>
      <w:t xml:space="preserve">CURRICULUM</w:t>
    </w:r>
    <w:r w:rsidDel="00000000" w:rsidR="00000000" w:rsidRPr="00000000">
      <w:rPr>
        <w:color w:val="000000"/>
        <w:rtl w:val="0"/>
      </w:rPr>
      <w:t xml:space="preserve"> MAP)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H7c+37fiVcPg6mjr/a8qSHHdA==">AMUW2mWRjuNANQCvThumI9Tq9vSPJhM66vUK1ija2m9r21W61lfdSprbufhwjzNqxlg+6PkBvdqm7PpzrwMNLQZxoSW/JJ2oH1GKMTef3IhdEsFu35tz+RxkihnqulEBrTpvZoi3vOfCY+53EHoJJLXZ9cCCa5ikcH2AROMLa5qfzHnDMxTVo7hZ+k+QV5Ps5gPz2bd8rMqOgqrkhI1A4Dghad17Wy5c1w==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2019-09-11T13:48:00Z</dcterms:created>
  <dc:creator>Charlotte Burge</dc:creator>
</cp:coreProperties>
</file>